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B3" w:rsidRDefault="00B32CB3" w:rsidP="00B32CB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 </w:t>
      </w:r>
    </w:p>
    <w:p w:rsidR="00B32CB3" w:rsidRDefault="00B32CB3" w:rsidP="00B32CB3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</w:p>
    <w:p w:rsidR="00B32CB3" w:rsidRDefault="00B32CB3" w:rsidP="00B32CB3">
      <w:pPr>
        <w:pStyle w:val="Standard"/>
        <w:jc w:val="both"/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B32CB3" w:rsidRDefault="00B32CB3" w:rsidP="00B32CB3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32CB3" w:rsidRDefault="00B32CB3" w:rsidP="00B32CB3">
      <w:pPr>
        <w:pStyle w:val="Standard"/>
        <w:ind w:left="-720" w:firstLine="720"/>
        <w:jc w:val="both"/>
        <w:rPr>
          <w:rFonts w:ascii="Arial" w:hAnsi="Arial" w:cs="Arial"/>
          <w:b/>
        </w:rPr>
      </w:pPr>
    </w:p>
    <w:p w:rsidR="00B32CB3" w:rsidRDefault="00B32CB3" w:rsidP="00B32C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32CB3" w:rsidRDefault="00B32CB3" w:rsidP="00B32CB3">
      <w:pPr>
        <w:pStyle w:val="Standard"/>
        <w:spacing w:line="360" w:lineRule="auto"/>
        <w:ind w:left="-720"/>
        <w:jc w:val="center"/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i/>
        </w:rPr>
        <w:t>ΠΙΝΑΚΑΣ ΔΗΜΟΣΙΕΥΣΗΣ ΑΠΟΦΑΣΕΩΝ ΔΗΜΟΤΙΚΟΥ ΣΥΜΒΟΥΛΙΟΥ</w:t>
      </w:r>
    </w:p>
    <w:p w:rsidR="00B32CB3" w:rsidRDefault="00B32CB3" w:rsidP="00B32CB3">
      <w:pPr>
        <w:pStyle w:val="Standard"/>
        <w:spacing w:line="360" w:lineRule="auto"/>
        <w:ind w:left="-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ΔΗΜΟΥ ΒΕΛΟΥ- ΒΟΧΑΣ</w:t>
      </w:r>
    </w:p>
    <w:p w:rsidR="00B32CB3" w:rsidRDefault="00B32CB3" w:rsidP="005A6D55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t xml:space="preserve">Κατά την </w:t>
      </w:r>
      <w:r>
        <w:rPr>
          <w:rFonts w:ascii="Arial" w:hAnsi="Arial" w:cs="Arial"/>
          <w:b/>
          <w:i/>
          <w:sz w:val="32"/>
          <w:szCs w:val="32"/>
        </w:rPr>
        <w:t xml:space="preserve">  11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i/>
        </w:rPr>
        <w:t xml:space="preserve"> τακτική συνεδρίαση της  30</w:t>
      </w:r>
      <w:r w:rsidRPr="00B32CB3">
        <w:rPr>
          <w:rFonts w:ascii="Arial" w:hAnsi="Arial" w:cs="Arial"/>
          <w:b/>
          <w:i/>
          <w:vertAlign w:val="superscript"/>
        </w:rPr>
        <w:t>ης</w:t>
      </w:r>
      <w:r>
        <w:rPr>
          <w:rFonts w:ascii="Arial" w:hAnsi="Arial" w:cs="Arial"/>
          <w:b/>
          <w:i/>
        </w:rPr>
        <w:t xml:space="preserve">  Ιουνίου</w:t>
      </w:r>
      <w:r>
        <w:rPr>
          <w:rFonts w:ascii="Arial" w:hAnsi="Arial" w:cs="Arial"/>
          <w:b/>
          <w:i/>
          <w:sz w:val="32"/>
          <w:szCs w:val="32"/>
        </w:rPr>
        <w:t xml:space="preserve">  2020, δια περιφοράς</w:t>
      </w:r>
    </w:p>
    <w:p w:rsidR="00B32CB3" w:rsidRDefault="00B32CB3" w:rsidP="00B32CB3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ΘΕΜΑΤΑ ΗΜΕΡΗΣΙΑΣ  ΔΙΑΤΑΞΗΣ</w:t>
      </w:r>
    </w:p>
    <w:p w:rsidR="00B32CB3" w:rsidRPr="005A6D55" w:rsidRDefault="00B32CB3" w:rsidP="005A6D55">
      <w:pPr>
        <w:pStyle w:val="Standard"/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Παρόντες   27             Απόντες   0               </w:t>
      </w:r>
    </w:p>
    <w:p w:rsidR="00B32CB3" w:rsidRDefault="00B32CB3" w:rsidP="005A6D55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ΟΙΚΟΝΟΜΙΚΑ ΘΕΜΑΤΑ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3"/>
        <w:gridCol w:w="8769"/>
      </w:tblGrid>
      <w:tr w:rsidR="00B32CB3" w:rsidTr="007F71A6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B3" w:rsidRDefault="00B32CB3" w:rsidP="007F71A6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7F71A6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B32CB3">
            <w:pPr>
              <w:pStyle w:val="Standard"/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3072">
              <w:rPr>
                <w:rFonts w:ascii="Arial" w:hAnsi="Arial" w:cs="Arial"/>
                <w:sz w:val="22"/>
                <w:szCs w:val="22"/>
              </w:rPr>
              <w:t xml:space="preserve">Έγκριση έκθεσης εσόδων – εξόδων </w:t>
            </w:r>
            <w:r w:rsidRPr="007E7A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Δ</w:t>
            </w:r>
            <w:r w:rsidRPr="00323072">
              <w:rPr>
                <w:rFonts w:ascii="Arial" w:hAnsi="Arial" w:cs="Arial"/>
                <w:sz w:val="22"/>
                <w:szCs w:val="22"/>
              </w:rPr>
              <w:t xml:space="preserve">΄ τριμήνου 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323072">
              <w:rPr>
                <w:rFonts w:ascii="Arial" w:hAnsi="Arial" w:cs="Arial"/>
                <w:sz w:val="22"/>
                <w:szCs w:val="22"/>
              </w:rPr>
              <w:t xml:space="preserve">, για την υλοποίηση του προϋπολογισμού έτους 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3230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2CB3" w:rsidRDefault="00B32CB3" w:rsidP="00B32CB3">
            <w:pPr>
              <w:pStyle w:val="Standard"/>
              <w:tabs>
                <w:tab w:val="left" w:pos="68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A01">
              <w:rPr>
                <w:rFonts w:ascii="Arial" w:hAnsi="Arial" w:cs="Arial"/>
                <w:b/>
                <w:sz w:val="22"/>
                <w:szCs w:val="22"/>
              </w:rPr>
              <w:t xml:space="preserve">ΕΓΚΡΙΘΗΚΕ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ΚΑΤΑ ΠΛΕΙΟΨΗΦΙΑ </w:t>
            </w:r>
          </w:p>
          <w:p w:rsidR="00B32CB3" w:rsidRPr="00463A01" w:rsidRDefault="00B32CB3" w:rsidP="00B32CB3">
            <w:pPr>
              <w:pStyle w:val="Standard"/>
              <w:tabs>
                <w:tab w:val="left" w:pos="687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ΜΕ 14 ΨΗΦΟΥΣ ΥΠΕΡ – 13 ΨΗΦΟΥΣ ΚΑΤΑ</w:t>
            </w:r>
          </w:p>
        </w:tc>
      </w:tr>
      <w:tr w:rsidR="00B32CB3" w:rsidTr="007F71A6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B3" w:rsidRDefault="00B32CB3" w:rsidP="007F71A6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7F71A6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B32CB3">
            <w:pPr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Τροποποίηση  προϋπολογισμού Δήμου οικ. έτους 2020 [3</w:t>
            </w:r>
            <w:r w:rsidRPr="00A40E14"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Pr="00EF4A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2CB3" w:rsidRDefault="00B32CB3" w:rsidP="007F71A6">
            <w:pPr>
              <w:tabs>
                <w:tab w:val="left" w:pos="68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A41">
              <w:rPr>
                <w:rFonts w:ascii="Arial" w:hAnsi="Arial" w:cs="Arial"/>
                <w:b/>
                <w:sz w:val="22"/>
                <w:szCs w:val="22"/>
              </w:rPr>
              <w:t xml:space="preserve">ΕΓΚΡΙΘΗΚΕ </w:t>
            </w:r>
          </w:p>
          <w:p w:rsidR="00B32CB3" w:rsidRDefault="00B32CB3" w:rsidP="00B32C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 19 ΕΓΚΥΡΕΣ ΨΗΦΟΥΣ για τις παραγράφους : 1ως 4, 6 ως 17, 20,21,23,24</w:t>
            </w:r>
          </w:p>
          <w:p w:rsidR="00B32CB3" w:rsidRDefault="00B32CB3" w:rsidP="00B32C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 18 ΕΓΚΥΡΕΣ ΨΗΦΟΥΣ για τις παραγράφους : 5, 18, 28,29, 34,35</w:t>
            </w:r>
          </w:p>
          <w:p w:rsidR="00B32CB3" w:rsidRDefault="00B32CB3" w:rsidP="00B32CB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 14 ΕΓΚΥΡΕΣ ΨΗΦΟΥΣ για την παράγραφο : 22</w:t>
            </w:r>
          </w:p>
          <w:p w:rsidR="00B32CB3" w:rsidRPr="00B32CB3" w:rsidRDefault="00B32CB3" w:rsidP="00B32C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 13 ΕΓΚΥΡΕΣ ΨΗΦΟΥΣ για τις παραγράφους : 19, 25 ως 27, 30 ως 33, 36 ως 38.</w:t>
            </w:r>
          </w:p>
        </w:tc>
      </w:tr>
    </w:tbl>
    <w:p w:rsidR="00B32CB3" w:rsidRDefault="00B32CB3" w:rsidP="00B32CB3">
      <w:pPr>
        <w:pStyle w:val="Standard"/>
        <w:rPr>
          <w:rFonts w:ascii="Arial" w:hAnsi="Arial" w:cs="Arial"/>
          <w:b/>
          <w:sz w:val="22"/>
          <w:szCs w:val="22"/>
        </w:rPr>
      </w:pPr>
    </w:p>
    <w:p w:rsidR="00B32CB3" w:rsidRDefault="00B32CB3" w:rsidP="00B32CB3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 ΤΕΧΝΙΚΑ ΘΕΜΑΤΑ</w:t>
      </w:r>
    </w:p>
    <w:p w:rsidR="00B32CB3" w:rsidRDefault="00B32CB3" w:rsidP="00B32CB3">
      <w:pPr>
        <w:pStyle w:val="Standard"/>
        <w:ind w:left="50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89" w:type="pct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8"/>
        <w:gridCol w:w="8751"/>
      </w:tblGrid>
      <w:tr w:rsidR="00B32CB3" w:rsidTr="007F71A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7F71A6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B3" w:rsidRPr="0050012E" w:rsidRDefault="00B32CB3" w:rsidP="007F71A6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4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7F71A6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072">
              <w:rPr>
                <w:rFonts w:ascii="Arial" w:hAnsi="Arial" w:cs="Arial"/>
                <w:sz w:val="22"/>
                <w:szCs w:val="22"/>
              </w:rPr>
              <w:t>Συγκρότηση επιτροπής προσωρινής και οριστικής παραλαβής έργου, με τίτλο «</w:t>
            </w:r>
            <w:r w:rsidRPr="00323072">
              <w:rPr>
                <w:rFonts w:ascii="Arial" w:eastAsia="Arial Unicode MS" w:hAnsi="Arial" w:cs="Arial"/>
                <w:snapToGrid w:val="0"/>
                <w:lang w:eastAsia="zh-CN"/>
              </w:rPr>
              <w:t>Έργα παιδικών χαρών</w:t>
            </w:r>
            <w:r w:rsidRPr="00323072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B32CB3" w:rsidRDefault="00B32CB3" w:rsidP="007F71A6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Κατόπιν κληρώσεως : Τακτικό Μέλος Μανάβης Δ.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Αθαν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αναπληρωματικό μέλος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Μπιτσάκου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Ασπασία</w:t>
            </w:r>
          </w:p>
          <w:p w:rsidR="00B32CB3" w:rsidRPr="00B32CB3" w:rsidRDefault="00B32CB3" w:rsidP="007F71A6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CB3">
              <w:rPr>
                <w:rFonts w:ascii="Arial" w:hAnsi="Arial" w:cs="Arial"/>
                <w:b/>
                <w:sz w:val="22"/>
                <w:szCs w:val="22"/>
              </w:rPr>
              <w:t xml:space="preserve">ΕΓΚΡΙΘΗΚΕ ΟΜΟΦΩΝΑ </w:t>
            </w:r>
          </w:p>
          <w:p w:rsidR="00B32CB3" w:rsidRPr="00463A01" w:rsidRDefault="00B32CB3" w:rsidP="007F71A6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</w:tbl>
    <w:p w:rsidR="00B32CB3" w:rsidRDefault="00B32CB3" w:rsidP="00B32CB3">
      <w:pPr>
        <w:pStyle w:val="Standard"/>
        <w:ind w:left="504"/>
        <w:rPr>
          <w:rFonts w:ascii="Arial" w:hAnsi="Arial" w:cs="Arial"/>
          <w:b/>
          <w:sz w:val="22"/>
          <w:szCs w:val="22"/>
        </w:rPr>
      </w:pPr>
    </w:p>
    <w:p w:rsidR="00B32CB3" w:rsidRPr="00B32CB3" w:rsidRDefault="00B32CB3" w:rsidP="00B32CB3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ΛΟΙΠΑ ΘΕΜΑΤΑ</w:t>
      </w:r>
    </w:p>
    <w:tbl>
      <w:tblPr>
        <w:tblW w:w="5089" w:type="pct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8"/>
        <w:gridCol w:w="8751"/>
      </w:tblGrid>
      <w:tr w:rsidR="00B32CB3" w:rsidTr="007F71A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7F71A6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B3" w:rsidRPr="0050012E" w:rsidRDefault="00B32CB3" w:rsidP="007F71A6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4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7F71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Τροποποίηση της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υπ’αριθ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51/2019 Απόφασης Δημοτικού Συμβουλίου</w:t>
            </w:r>
          </w:p>
          <w:p w:rsidR="00B32CB3" w:rsidRDefault="00B32CB3" w:rsidP="007F71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CB3" w:rsidRPr="002D0A41" w:rsidRDefault="00B32CB3" w:rsidP="007F71A6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941">
              <w:rPr>
                <w:rFonts w:ascii="Arial" w:hAnsi="Arial" w:cs="Arial"/>
                <w:b/>
                <w:sz w:val="22"/>
                <w:szCs w:val="22"/>
              </w:rPr>
              <w:t xml:space="preserve">ΕΚΓΡΙΘΗΚΕ </w:t>
            </w:r>
            <w:r>
              <w:rPr>
                <w:rFonts w:ascii="Arial" w:hAnsi="Arial" w:cs="Arial"/>
                <w:b/>
                <w:sz w:val="22"/>
                <w:szCs w:val="22"/>
              </w:rPr>
              <w:t>ΟΜΟΦΩΝΑ</w:t>
            </w:r>
          </w:p>
        </w:tc>
      </w:tr>
      <w:tr w:rsidR="00B32CB3" w:rsidTr="007F71A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7F71A6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CB3" w:rsidRPr="0050012E" w:rsidRDefault="00B32CB3" w:rsidP="007F71A6">
            <w:pPr>
              <w:tabs>
                <w:tab w:val="left" w:pos="68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4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B3" w:rsidRDefault="00B32CB3" w:rsidP="007F71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Τροποποίηση της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υπ’αριθ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52/2019 Απόφασης Δημοτικού Συμβουλίου</w:t>
            </w:r>
          </w:p>
          <w:p w:rsidR="00B32CB3" w:rsidRDefault="00B32CB3" w:rsidP="007F71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CB3" w:rsidRPr="002D0A41" w:rsidRDefault="00B32CB3" w:rsidP="007F71A6">
            <w:pPr>
              <w:tabs>
                <w:tab w:val="left" w:pos="68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941">
              <w:rPr>
                <w:rFonts w:ascii="Arial" w:hAnsi="Arial" w:cs="Arial"/>
                <w:b/>
                <w:sz w:val="22"/>
                <w:szCs w:val="22"/>
              </w:rPr>
              <w:t xml:space="preserve">ΕΚΓΡΙΘΗΚΕ </w:t>
            </w:r>
            <w:r>
              <w:rPr>
                <w:rFonts w:ascii="Arial" w:hAnsi="Arial" w:cs="Arial"/>
                <w:b/>
                <w:sz w:val="22"/>
                <w:szCs w:val="22"/>
              </w:rPr>
              <w:t>ΟΜΟΦΩΝΑ</w:t>
            </w:r>
          </w:p>
        </w:tc>
      </w:tr>
    </w:tbl>
    <w:p w:rsidR="00B32CB3" w:rsidRDefault="005A6D55" w:rsidP="00B32CB3">
      <w:pPr>
        <w:pStyle w:val="Standard"/>
      </w:pPr>
      <w:r>
        <w:t>Ο κ. Πανταζής δήλωσε ότι το Δ.Σ. κάλλιστα θα μπορούσε να συνεδριάσει κεκλεισμένων των θυρών με αυτοπρόσωπη παρουσία των μελών , διαφορετικά δια τηλεδιάσκεψη, ούτως ώστε να υπήρχε η δυνατότητα συζητήσεων στο Δ.Σ. των υπό ψήφιση θεμάτων, πράγμα που δεν μπορεί να γίνει</w:t>
      </w:r>
      <w:bookmarkStart w:id="0" w:name="_GoBack"/>
      <w:bookmarkEnd w:id="0"/>
      <w:r>
        <w:t xml:space="preserve"> με την τηλεφωνική συνομιλία.</w:t>
      </w:r>
    </w:p>
    <w:p w:rsidR="005A6D55" w:rsidRDefault="005A6D55" w:rsidP="00B32CB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32CB3" w:rsidRDefault="00B32CB3" w:rsidP="00B32CB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B32CB3" w:rsidRDefault="00B32CB3" w:rsidP="00B32CB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32CB3" w:rsidRDefault="00B32CB3" w:rsidP="00B32CB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ΣΔΡΑΛΗΣ ΜΙΧΑΗΛ</w:t>
      </w:r>
    </w:p>
    <w:sectPr w:rsidR="00B32CB3" w:rsidSect="005A6D55">
      <w:pgSz w:w="11906" w:h="16838"/>
      <w:pgMar w:top="851" w:right="1134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AD2"/>
    <w:multiLevelType w:val="hybridMultilevel"/>
    <w:tmpl w:val="F3CC9D66"/>
    <w:lvl w:ilvl="0" w:tplc="D744DC88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2EBF"/>
    <w:multiLevelType w:val="multilevel"/>
    <w:tmpl w:val="2A00C8BE"/>
    <w:styleLink w:val="WW8Num1"/>
    <w:lvl w:ilvl="0">
      <w:start w:val="3"/>
      <w:numFmt w:val="decimal"/>
      <w:lvlText w:val="%1.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B3"/>
    <w:rsid w:val="005A6D55"/>
    <w:rsid w:val="00B32CB3"/>
    <w:rsid w:val="00D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numbering" w:customStyle="1" w:styleId="WW8Num1">
    <w:name w:val="WW8Num1"/>
    <w:basedOn w:val="a2"/>
    <w:rsid w:val="00B32CB3"/>
    <w:pPr>
      <w:numPr>
        <w:numId w:val="1"/>
      </w:numPr>
    </w:pPr>
  </w:style>
  <w:style w:type="table" w:styleId="a3">
    <w:name w:val="Table Grid"/>
    <w:basedOn w:val="a1"/>
    <w:uiPriority w:val="59"/>
    <w:rsid w:val="00B3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numbering" w:customStyle="1" w:styleId="WW8Num1">
    <w:name w:val="WW8Num1"/>
    <w:basedOn w:val="a2"/>
    <w:rsid w:val="00B32CB3"/>
    <w:pPr>
      <w:numPr>
        <w:numId w:val="1"/>
      </w:numPr>
    </w:pPr>
  </w:style>
  <w:style w:type="table" w:styleId="a3">
    <w:name w:val="Table Grid"/>
    <w:basedOn w:val="a1"/>
    <w:uiPriority w:val="59"/>
    <w:rsid w:val="00B3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3</cp:revision>
  <dcterms:created xsi:type="dcterms:W3CDTF">2020-07-02T10:50:00Z</dcterms:created>
  <dcterms:modified xsi:type="dcterms:W3CDTF">2020-07-02T11:20:00Z</dcterms:modified>
</cp:coreProperties>
</file>