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99" w:rsidRDefault="00083799" w:rsidP="00083799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[ 32 ]</w:t>
      </w:r>
    </w:p>
    <w:p w:rsidR="00083799" w:rsidRPr="00E71C00" w:rsidRDefault="00083799" w:rsidP="00083799">
      <w:pPr>
        <w:rPr>
          <w:rFonts w:ascii="Verdana" w:hAnsi="Verdana"/>
          <w:b/>
          <w:sz w:val="20"/>
          <w:szCs w:val="20"/>
        </w:rPr>
      </w:pPr>
    </w:p>
    <w:p w:rsidR="00083799" w:rsidRPr="00595AC2" w:rsidRDefault="00083799" w:rsidP="0008379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 xml:space="preserve"> Ζευγολατιό  </w:t>
      </w:r>
      <w:r>
        <w:rPr>
          <w:rFonts w:ascii="Verdana" w:hAnsi="Verdana"/>
          <w:b/>
          <w:sz w:val="20"/>
          <w:szCs w:val="20"/>
        </w:rPr>
        <w:t>20.08.2021</w:t>
      </w:r>
    </w:p>
    <w:p w:rsidR="00083799" w:rsidRPr="002274BF" w:rsidRDefault="00083799" w:rsidP="0008379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Αριθ. Πρωτ.  </w:t>
      </w:r>
      <w:r>
        <w:rPr>
          <w:rFonts w:ascii="Verdana" w:hAnsi="Verdana"/>
          <w:b/>
          <w:sz w:val="20"/>
          <w:szCs w:val="20"/>
        </w:rPr>
        <w:t>6412</w:t>
      </w:r>
    </w:p>
    <w:p w:rsidR="00083799" w:rsidRPr="00AA5121" w:rsidRDefault="00083799" w:rsidP="0008379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83799" w:rsidRPr="00AA5121" w:rsidRDefault="00083799" w:rsidP="0008379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83799" w:rsidRPr="00AA5121" w:rsidRDefault="00083799" w:rsidP="0008379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83799" w:rsidRPr="00AA5121" w:rsidRDefault="00083799" w:rsidP="00083799">
      <w:pPr>
        <w:jc w:val="center"/>
        <w:rPr>
          <w:rFonts w:ascii="Verdana" w:hAnsi="Verdana"/>
          <w:b/>
          <w:sz w:val="20"/>
          <w:szCs w:val="20"/>
        </w:rPr>
      </w:pPr>
    </w:p>
    <w:p w:rsidR="00083799" w:rsidRPr="00AA5121" w:rsidRDefault="00083799" w:rsidP="0008379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83799" w:rsidRPr="00AA5121" w:rsidRDefault="00083799" w:rsidP="0008379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083799" w:rsidRPr="00AA5121" w:rsidRDefault="00083799" w:rsidP="000837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Καλείσθε για πρώτη φορά την  </w:t>
      </w:r>
      <w:r>
        <w:rPr>
          <w:rFonts w:ascii="Verdana" w:hAnsi="Verdana"/>
          <w:b/>
          <w:sz w:val="20"/>
          <w:szCs w:val="20"/>
        </w:rPr>
        <w:t>24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083799" w:rsidRPr="00AA5121" w:rsidRDefault="00083799" w:rsidP="00083799">
      <w:pPr>
        <w:rPr>
          <w:rFonts w:ascii="Verdana" w:hAnsi="Verdana"/>
          <w:sz w:val="20"/>
          <w:szCs w:val="20"/>
        </w:rPr>
      </w:pPr>
    </w:p>
    <w:p w:rsidR="00083799" w:rsidRPr="00C10C72" w:rsidRDefault="00083799" w:rsidP="00083799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 w:rsidRPr="00C10C72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083799" w:rsidRPr="00E60450" w:rsidRDefault="00083799" w:rsidP="00083799">
      <w:pPr>
        <w:snapToGrid w:val="0"/>
        <w:rPr>
          <w:rFonts w:ascii="Verdana" w:hAnsi="Verdana"/>
          <w:sz w:val="20"/>
          <w:szCs w:val="20"/>
        </w:rPr>
      </w:pPr>
    </w:p>
    <w:p w:rsidR="00083799" w:rsidRPr="00083799" w:rsidRDefault="00083799" w:rsidP="0008379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E2FE7">
        <w:rPr>
          <w:rFonts w:ascii="Verdana" w:hAnsi="Verdana"/>
          <w:b/>
          <w:sz w:val="20"/>
          <w:szCs w:val="20"/>
        </w:rPr>
        <w:t>2</w:t>
      </w:r>
      <w:r w:rsidRPr="00FE2FE7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FE2FE7">
        <w:rPr>
          <w:rFonts w:ascii="Verdana" w:hAnsi="Verdana" w:cs="Arial"/>
          <w:sz w:val="20"/>
          <w:szCs w:val="20"/>
        </w:rPr>
        <w:t xml:space="preserve">Περί </w:t>
      </w:r>
      <w:r>
        <w:rPr>
          <w:rFonts w:ascii="Verdana" w:hAnsi="Verdana" w:cs="Arial"/>
          <w:sz w:val="20"/>
          <w:szCs w:val="20"/>
        </w:rPr>
        <w:t xml:space="preserve">έγκρισης των τεχνικών προδιαγραφών της μελέτης και </w:t>
      </w:r>
      <w:r w:rsidRPr="00FE2FE7">
        <w:rPr>
          <w:rFonts w:ascii="Verdana" w:hAnsi="Verdana" w:cs="Arial"/>
          <w:sz w:val="20"/>
          <w:szCs w:val="20"/>
        </w:rPr>
        <w:t xml:space="preserve">καθορισμού των όρων </w:t>
      </w:r>
      <w:r>
        <w:rPr>
          <w:rFonts w:ascii="Verdana" w:hAnsi="Verdana" w:cs="Arial"/>
          <w:sz w:val="20"/>
          <w:szCs w:val="20"/>
        </w:rPr>
        <w:t xml:space="preserve">του διαγωνισμού για την εκτέλεση του έργου : </w:t>
      </w:r>
      <w:r w:rsidRPr="00083799">
        <w:rPr>
          <w:rFonts w:ascii="Verdana" w:hAnsi="Verdana"/>
          <w:sz w:val="20"/>
          <w:szCs w:val="20"/>
        </w:rPr>
        <w:t>«</w:t>
      </w:r>
      <w:r w:rsidRPr="00083799">
        <w:rPr>
          <w:rFonts w:ascii="Verdana" w:eastAsia="Cambria" w:hAnsi="Verdana"/>
          <w:sz w:val="20"/>
          <w:szCs w:val="20"/>
        </w:rPr>
        <w:t xml:space="preserve">Έργα κοινοχρήστων χώρων Δήμου», ενδ. Πρ/σμού </w:t>
      </w:r>
      <w:r w:rsidRPr="00083799">
        <w:rPr>
          <w:rFonts w:ascii="Verdana" w:hAnsi="Verdana"/>
          <w:sz w:val="20"/>
          <w:szCs w:val="20"/>
        </w:rPr>
        <w:t>77.410,90 € (πλέον Φ.Π.Α. 24%)</w:t>
      </w:r>
      <w:r>
        <w:rPr>
          <w:rFonts w:ascii="Verdana" w:hAnsi="Verdana"/>
          <w:sz w:val="20"/>
          <w:szCs w:val="20"/>
        </w:rPr>
        <w:t>.</w:t>
      </w:r>
    </w:p>
    <w:p w:rsidR="00083799" w:rsidRDefault="00083799" w:rsidP="00083799">
      <w:pPr>
        <w:snapToGri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083799" w:rsidRPr="00083799" w:rsidRDefault="00083799" w:rsidP="00083799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  <w:r w:rsidRPr="0006231D">
        <w:rPr>
          <w:rFonts w:ascii="Verdana" w:hAnsi="Verdana" w:cs="Arial"/>
          <w:b/>
          <w:bCs/>
          <w:sz w:val="20"/>
          <w:szCs w:val="20"/>
        </w:rPr>
        <w:t>3.-</w:t>
      </w:r>
      <w:r w:rsidRPr="0006231D">
        <w:rPr>
          <w:rFonts w:ascii="Verdana" w:hAnsi="Verdana" w:cs="Arial"/>
          <w:bCs/>
          <w:sz w:val="20"/>
          <w:szCs w:val="20"/>
        </w:rPr>
        <w:t xml:space="preserve"> </w:t>
      </w:r>
      <w:r w:rsidRPr="00FE2FE7">
        <w:rPr>
          <w:rFonts w:ascii="Verdana" w:hAnsi="Verdana" w:cs="Arial"/>
          <w:bCs/>
          <w:sz w:val="20"/>
          <w:szCs w:val="20"/>
        </w:rPr>
        <w:t xml:space="preserve">Περί </w:t>
      </w:r>
      <w:r w:rsidRPr="00FE2FE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 </w:t>
      </w:r>
      <w:r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χορήγησης παράτασης ΧΕΠροπληρωμής για ταχυδρομικές δαπάνες και δαπάνες διακίνησης εγγράφων με εταιρεία </w:t>
      </w:r>
      <w:r>
        <w:rPr>
          <w:rFonts w:ascii="Verdana" w:eastAsia="Arial Unicode MS" w:hAnsi="Verdana" w:cstheme="minorHAnsi"/>
          <w:snapToGrid w:val="0"/>
          <w:sz w:val="20"/>
          <w:szCs w:val="20"/>
          <w:lang w:val="en-US" w:eastAsia="zh-CN"/>
        </w:rPr>
        <w:t>courier</w:t>
      </w:r>
      <w:r w:rsidRPr="00083799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>.</w:t>
      </w:r>
    </w:p>
    <w:p w:rsidR="00083799" w:rsidRDefault="00083799" w:rsidP="00083799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083799" w:rsidRPr="00083799" w:rsidRDefault="00083799" w:rsidP="00083799">
      <w:pPr>
        <w:pStyle w:val="2"/>
        <w:tabs>
          <w:tab w:val="left" w:pos="426"/>
        </w:tabs>
        <w:ind w:left="426" w:right="-283" w:hanging="993"/>
        <w:rPr>
          <w:rFonts w:ascii="Verdana" w:hAnsi="Verdana" w:cs="Arial"/>
          <w:sz w:val="20"/>
        </w:rPr>
      </w:pPr>
      <w:r w:rsidRPr="004C11AA">
        <w:rPr>
          <w:rFonts w:ascii="Verdana" w:hAnsi="Verdana" w:cs="Arial"/>
          <w:b/>
          <w:sz w:val="20"/>
        </w:rPr>
        <w:t xml:space="preserve">  </w:t>
      </w:r>
      <w:r>
        <w:rPr>
          <w:rFonts w:ascii="Verdana" w:hAnsi="Verdana" w:cs="Arial"/>
          <w:b/>
          <w:sz w:val="20"/>
        </w:rPr>
        <w:t xml:space="preserve">      </w:t>
      </w:r>
      <w:r w:rsidRPr="00083799">
        <w:rPr>
          <w:rFonts w:ascii="Verdana" w:hAnsi="Verdana" w:cs="Arial"/>
          <w:b/>
          <w:sz w:val="20"/>
        </w:rPr>
        <w:t>4.-</w:t>
      </w:r>
      <w:r w:rsidRPr="00083799">
        <w:rPr>
          <w:rFonts w:ascii="Verdana" w:hAnsi="Verdana" w:cs="Arial"/>
          <w:sz w:val="20"/>
        </w:rPr>
        <w:t xml:space="preserve"> Περί αποδοχής ή μη γνωμοδότησης δικηγόρου περί άσκησης ή μη προσφυγής του Δήμου, στην επιτροπή του άρθρου 152 του Ν. 3463/2006 κατά της υπ’αριθ. 120708,93209/28-7-2021 απόφαση της Αποκεντρωμένης Δ/σης Πελοποννήσου, Δυτ. Ελλάδας &amp; Ιονίου- Τμήμα Διοικητικού – Οικονομικού Ν. Κορινθίας.</w:t>
      </w:r>
    </w:p>
    <w:p w:rsidR="00083799" w:rsidRPr="00083799" w:rsidRDefault="00083799" w:rsidP="00083799">
      <w:pPr>
        <w:pStyle w:val="2"/>
        <w:tabs>
          <w:tab w:val="left" w:pos="426"/>
        </w:tabs>
        <w:ind w:left="426" w:right="-283" w:hanging="426"/>
        <w:rPr>
          <w:rFonts w:ascii="Verdana" w:hAnsi="Verdana" w:cs="Arial"/>
          <w:b/>
          <w:sz w:val="22"/>
        </w:rPr>
      </w:pPr>
    </w:p>
    <w:p w:rsidR="00083799" w:rsidRPr="00083799" w:rsidRDefault="00083799" w:rsidP="00083799">
      <w:pPr>
        <w:pStyle w:val="2"/>
        <w:tabs>
          <w:tab w:val="left" w:pos="426"/>
        </w:tabs>
        <w:ind w:left="426" w:right="-283" w:hanging="426"/>
        <w:rPr>
          <w:rFonts w:ascii="Verdana" w:hAnsi="Verdana" w:cs="Arial"/>
          <w:sz w:val="22"/>
        </w:rPr>
      </w:pPr>
      <w:r w:rsidRPr="00083799">
        <w:rPr>
          <w:rFonts w:ascii="Verdana" w:hAnsi="Verdana" w:cs="Arial"/>
          <w:sz w:val="22"/>
        </w:rPr>
        <w:t xml:space="preserve"> </w:t>
      </w:r>
    </w:p>
    <w:p w:rsidR="00083799" w:rsidRPr="00083799" w:rsidRDefault="00083799" w:rsidP="00083799">
      <w:pPr>
        <w:spacing w:line="276" w:lineRule="auto"/>
        <w:ind w:hanging="182"/>
        <w:jc w:val="both"/>
        <w:rPr>
          <w:rFonts w:ascii="Verdana" w:hAnsi="Verdana" w:cs="Arial"/>
          <w:b/>
          <w:sz w:val="22"/>
          <w:szCs w:val="20"/>
        </w:rPr>
      </w:pPr>
    </w:p>
    <w:p w:rsidR="00083799" w:rsidRPr="00083799" w:rsidRDefault="00083799" w:rsidP="00083799">
      <w:pPr>
        <w:spacing w:line="276" w:lineRule="auto"/>
        <w:ind w:hanging="182"/>
        <w:jc w:val="both"/>
        <w:rPr>
          <w:rFonts w:ascii="Verdana" w:hAnsi="Verdana" w:cs="Arial"/>
          <w:sz w:val="22"/>
          <w:szCs w:val="20"/>
        </w:rPr>
      </w:pPr>
    </w:p>
    <w:p w:rsidR="00083799" w:rsidRPr="00083799" w:rsidRDefault="00083799" w:rsidP="00083799">
      <w:pPr>
        <w:spacing w:line="276" w:lineRule="auto"/>
        <w:jc w:val="both"/>
        <w:rPr>
          <w:rFonts w:ascii="Verdana" w:hAnsi="Verdana"/>
          <w:bCs/>
          <w:sz w:val="22"/>
          <w:szCs w:val="20"/>
        </w:rPr>
      </w:pPr>
    </w:p>
    <w:p w:rsidR="00083799" w:rsidRPr="004F6E01" w:rsidRDefault="00083799" w:rsidP="00083799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083799" w:rsidRDefault="00083799" w:rsidP="00083799">
      <w:pPr>
        <w:snapToGrid w:val="0"/>
        <w:jc w:val="center"/>
      </w:pPr>
      <w:r>
        <w:t>Ο ΔΗΜΑΡΧΟΣ ΒΕΛΟΥ ΒΟΧΑΣ</w:t>
      </w:r>
    </w:p>
    <w:p w:rsidR="00083799" w:rsidRPr="000D169F" w:rsidRDefault="00083799" w:rsidP="00083799">
      <w:pPr>
        <w:jc w:val="center"/>
      </w:pPr>
      <w:r>
        <w:t>ΑΝΝΙΒΑΣ ΠΑΠΑΚΥΡΙΑΚΟΣ</w:t>
      </w:r>
    </w:p>
    <w:p w:rsidR="00390166" w:rsidRDefault="00390166"/>
    <w:sectPr w:rsidR="00390166" w:rsidSect="00083799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99"/>
    <w:rsid w:val="00083799"/>
    <w:rsid w:val="00390166"/>
    <w:rsid w:val="004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83799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83799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83799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83799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masouri</cp:lastModifiedBy>
  <cp:revision>2</cp:revision>
  <dcterms:created xsi:type="dcterms:W3CDTF">2021-08-20T10:28:00Z</dcterms:created>
  <dcterms:modified xsi:type="dcterms:W3CDTF">2021-08-20T10:28:00Z</dcterms:modified>
</cp:coreProperties>
</file>