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7E" w:rsidRDefault="006E5E6A" w:rsidP="00122B7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[ 35</w:t>
      </w:r>
      <w:r w:rsidR="00122B7E">
        <w:rPr>
          <w:rFonts w:ascii="Verdana" w:hAnsi="Verdana"/>
          <w:b/>
          <w:sz w:val="20"/>
          <w:szCs w:val="20"/>
        </w:rPr>
        <w:t xml:space="preserve"> </w:t>
      </w:r>
      <w:r w:rsidR="00122B7E" w:rsidRPr="00AA5121">
        <w:rPr>
          <w:rFonts w:ascii="Verdana" w:hAnsi="Verdana"/>
          <w:b/>
          <w:sz w:val="20"/>
          <w:szCs w:val="20"/>
        </w:rPr>
        <w:t>]</w:t>
      </w:r>
    </w:p>
    <w:p w:rsidR="00122B7E" w:rsidRPr="00E71C00" w:rsidRDefault="00122B7E" w:rsidP="00122B7E">
      <w:pPr>
        <w:rPr>
          <w:rFonts w:ascii="Verdana" w:hAnsi="Verdana"/>
          <w:b/>
          <w:sz w:val="20"/>
          <w:szCs w:val="20"/>
        </w:rPr>
      </w:pPr>
    </w:p>
    <w:p w:rsidR="00122B7E" w:rsidRPr="00595AC2" w:rsidRDefault="00122B7E" w:rsidP="00122B7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F67078">
        <w:rPr>
          <w:rFonts w:ascii="Verdana" w:hAnsi="Verdana"/>
          <w:b/>
          <w:sz w:val="20"/>
          <w:szCs w:val="20"/>
        </w:rPr>
        <w:t>2</w:t>
      </w:r>
      <w:r w:rsidR="006E5E6A">
        <w:rPr>
          <w:rFonts w:ascii="Verdana" w:hAnsi="Verdana"/>
          <w:b/>
          <w:sz w:val="20"/>
          <w:szCs w:val="20"/>
        </w:rPr>
        <w:t>3</w:t>
      </w:r>
      <w:r w:rsidRPr="00595AC2">
        <w:rPr>
          <w:rFonts w:ascii="Verdana" w:hAnsi="Verdana"/>
          <w:b/>
          <w:sz w:val="20"/>
          <w:szCs w:val="20"/>
        </w:rPr>
        <w:t>.</w:t>
      </w:r>
      <w:r w:rsidR="006E5E6A">
        <w:rPr>
          <w:rFonts w:ascii="Verdana" w:hAnsi="Verdana"/>
          <w:b/>
          <w:sz w:val="20"/>
          <w:szCs w:val="20"/>
        </w:rPr>
        <w:t>9.</w:t>
      </w:r>
      <w:r>
        <w:rPr>
          <w:rFonts w:ascii="Verdana" w:hAnsi="Verdana"/>
          <w:b/>
          <w:sz w:val="20"/>
          <w:szCs w:val="20"/>
        </w:rPr>
        <w:t>2021</w:t>
      </w:r>
    </w:p>
    <w:p w:rsidR="00122B7E" w:rsidRPr="004B2CD2" w:rsidRDefault="00122B7E" w:rsidP="00122B7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4456A5">
        <w:rPr>
          <w:rFonts w:ascii="Verdana" w:hAnsi="Verdana"/>
          <w:b/>
          <w:sz w:val="20"/>
          <w:szCs w:val="20"/>
        </w:rPr>
        <w:t>7417</w:t>
      </w:r>
    </w:p>
    <w:p w:rsidR="00122B7E" w:rsidRPr="00AA5121" w:rsidRDefault="00122B7E" w:rsidP="00122B7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122B7E" w:rsidRPr="00AA5121" w:rsidRDefault="00122B7E" w:rsidP="00122B7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122B7E" w:rsidRPr="00AA5121" w:rsidRDefault="00122B7E" w:rsidP="00122B7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122B7E" w:rsidRPr="00AA5121" w:rsidRDefault="00122B7E" w:rsidP="00122B7E">
      <w:pPr>
        <w:jc w:val="center"/>
        <w:rPr>
          <w:rFonts w:ascii="Verdana" w:hAnsi="Verdana"/>
          <w:b/>
          <w:sz w:val="20"/>
          <w:szCs w:val="20"/>
        </w:rPr>
      </w:pPr>
    </w:p>
    <w:p w:rsidR="00122B7E" w:rsidRPr="00AA5121" w:rsidRDefault="00122B7E" w:rsidP="00122B7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122B7E" w:rsidRPr="00AA5121" w:rsidRDefault="00122B7E" w:rsidP="00122B7E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122B7E" w:rsidRPr="00AA5121" w:rsidRDefault="00122B7E" w:rsidP="00122B7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="000C251C">
        <w:rPr>
          <w:rFonts w:ascii="Verdana" w:hAnsi="Verdana"/>
          <w:b/>
          <w:sz w:val="20"/>
          <w:szCs w:val="20"/>
        </w:rPr>
        <w:t>27</w:t>
      </w:r>
      <w:r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 w:rsidR="006E5E6A">
        <w:rPr>
          <w:rFonts w:ascii="Verdana" w:hAnsi="Verdana"/>
          <w:b/>
          <w:sz w:val="20"/>
          <w:szCs w:val="20"/>
        </w:rPr>
        <w:t xml:space="preserve">Σεπτεμβρίου </w:t>
      </w:r>
      <w:r>
        <w:rPr>
          <w:rFonts w:ascii="Verdana" w:hAnsi="Verdana"/>
          <w:b/>
          <w:sz w:val="20"/>
          <w:szCs w:val="20"/>
        </w:rPr>
        <w:t xml:space="preserve">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="000C251C">
        <w:rPr>
          <w:rFonts w:ascii="Verdana" w:hAnsi="Verdana"/>
          <w:b/>
          <w:sz w:val="20"/>
          <w:szCs w:val="20"/>
        </w:rPr>
        <w:t>Δευτέρα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 w:rsidR="00B83A38">
        <w:rPr>
          <w:rFonts w:ascii="Verdana" w:hAnsi="Verdana"/>
          <w:b/>
          <w:sz w:val="20"/>
          <w:szCs w:val="20"/>
          <w:u w:val="single"/>
        </w:rPr>
        <w:t>11</w:t>
      </w:r>
      <w:r>
        <w:rPr>
          <w:rFonts w:ascii="Verdana" w:hAnsi="Verdana"/>
          <w:b/>
          <w:sz w:val="20"/>
          <w:szCs w:val="20"/>
          <w:u w:val="single"/>
        </w:rPr>
        <w:t>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="00A37B87" w:rsidRPr="00A37B87">
        <w:rPr>
          <w:rFonts w:ascii="Verdana" w:hAnsi="Verdana"/>
          <w:b/>
          <w:sz w:val="20"/>
          <w:szCs w:val="20"/>
        </w:rPr>
        <w:t>τακτική</w:t>
      </w:r>
      <w:r w:rsidR="00A37B87">
        <w:rPr>
          <w:rFonts w:ascii="Verdana" w:hAnsi="Verdana"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>σύμφωνα με το άρθ. 75 του Ν. 3852/2010, για</w:t>
      </w:r>
      <w:r w:rsidR="00C944F9">
        <w:rPr>
          <w:rFonts w:ascii="Verdana" w:hAnsi="Verdana"/>
          <w:sz w:val="20"/>
          <w:szCs w:val="20"/>
        </w:rPr>
        <w:t xml:space="preserve"> συζήτηση και λήψη αποφάσεων </w:t>
      </w:r>
      <w:r w:rsidR="00B83A38">
        <w:rPr>
          <w:rFonts w:ascii="Verdana" w:hAnsi="Verdana"/>
          <w:sz w:val="20"/>
          <w:szCs w:val="20"/>
        </w:rPr>
        <w:t xml:space="preserve"> στα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="00B83A38">
        <w:rPr>
          <w:rFonts w:ascii="Verdana" w:hAnsi="Verdana"/>
          <w:sz w:val="20"/>
          <w:szCs w:val="20"/>
        </w:rPr>
        <w:t xml:space="preserve">τα </w:t>
      </w:r>
      <w:r w:rsidRPr="00AA5121">
        <w:rPr>
          <w:rFonts w:ascii="Verdana" w:hAnsi="Verdana"/>
          <w:sz w:val="20"/>
          <w:szCs w:val="20"/>
        </w:rPr>
        <w:t>:</w:t>
      </w:r>
    </w:p>
    <w:p w:rsidR="00122B7E" w:rsidRPr="00AA5121" w:rsidRDefault="00122B7E" w:rsidP="00122B7E">
      <w:pPr>
        <w:rPr>
          <w:rFonts w:ascii="Verdana" w:hAnsi="Verdana"/>
          <w:sz w:val="20"/>
          <w:szCs w:val="20"/>
        </w:rPr>
      </w:pPr>
    </w:p>
    <w:p w:rsidR="00122B7E" w:rsidRPr="00AA5121" w:rsidRDefault="00122B7E" w:rsidP="00122B7E">
      <w:pPr>
        <w:rPr>
          <w:rFonts w:ascii="Verdana" w:hAnsi="Verdana"/>
          <w:sz w:val="20"/>
          <w:szCs w:val="20"/>
        </w:rPr>
      </w:pPr>
    </w:p>
    <w:p w:rsidR="00A70421" w:rsidRPr="000B3BF2" w:rsidRDefault="00122B7E" w:rsidP="00B83A38">
      <w:pPr>
        <w:spacing w:line="360" w:lineRule="auto"/>
        <w:rPr>
          <w:rFonts w:ascii="Verdana" w:hAnsi="Verdana"/>
          <w:sz w:val="20"/>
          <w:szCs w:val="20"/>
        </w:rPr>
      </w:pPr>
      <w:r w:rsidRPr="00122B7E">
        <w:rPr>
          <w:rFonts w:ascii="Verdana" w:hAnsi="Verdana"/>
          <w:b/>
          <w:sz w:val="20"/>
          <w:szCs w:val="20"/>
        </w:rPr>
        <w:t>1.-</w:t>
      </w:r>
      <w:r w:rsidR="00A70421" w:rsidRPr="000B3BF2">
        <w:rPr>
          <w:rFonts w:ascii="Verdana" w:hAnsi="Verdana"/>
          <w:sz w:val="20"/>
          <w:szCs w:val="20"/>
        </w:rPr>
        <w:t>Αντικατάσταση μελών Οικονομικής Επιτροπής Δήμου Βέλου- Βόχας</w:t>
      </w:r>
      <w:r w:rsidR="000B3BF2">
        <w:rPr>
          <w:rFonts w:ascii="Verdana" w:hAnsi="Verdana"/>
          <w:sz w:val="20"/>
          <w:szCs w:val="20"/>
        </w:rPr>
        <w:t>.</w:t>
      </w:r>
    </w:p>
    <w:p w:rsidR="00A70421" w:rsidRPr="000B3BF2" w:rsidRDefault="00A70421" w:rsidP="00B83A38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0B3BF2" w:rsidRPr="000B3BF2" w:rsidRDefault="000B3BF2" w:rsidP="00B83A38">
      <w:pPr>
        <w:spacing w:line="360" w:lineRule="auto"/>
        <w:rPr>
          <w:rFonts w:ascii="Verdana" w:hAnsi="Verdana"/>
          <w:sz w:val="20"/>
          <w:szCs w:val="20"/>
        </w:rPr>
      </w:pPr>
      <w:r w:rsidRPr="000B3BF2">
        <w:rPr>
          <w:rFonts w:ascii="Verdana" w:hAnsi="Verdana"/>
          <w:b/>
          <w:sz w:val="20"/>
          <w:szCs w:val="20"/>
        </w:rPr>
        <w:t xml:space="preserve">2.- </w:t>
      </w:r>
      <w:r w:rsidRPr="000B3BF2">
        <w:rPr>
          <w:rFonts w:ascii="Verdana" w:hAnsi="Verdana"/>
          <w:sz w:val="20"/>
          <w:szCs w:val="20"/>
        </w:rPr>
        <w:t>Εκλογή Αντιπροέδρου Οικονομικής Επιτροπής</w:t>
      </w:r>
      <w:r>
        <w:rPr>
          <w:rFonts w:ascii="Verdana" w:hAnsi="Verdana"/>
          <w:sz w:val="20"/>
          <w:szCs w:val="20"/>
        </w:rPr>
        <w:t>.</w:t>
      </w:r>
    </w:p>
    <w:p w:rsidR="000B3BF2" w:rsidRDefault="000B3BF2" w:rsidP="00B83A38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122B7E" w:rsidRDefault="000B3BF2" w:rsidP="00B83A3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3.-</w:t>
      </w:r>
      <w:r w:rsidR="00122B7E" w:rsidRPr="00122B7E">
        <w:rPr>
          <w:rFonts w:ascii="Verdana" w:hAnsi="Verdana"/>
          <w:sz w:val="20"/>
          <w:szCs w:val="20"/>
        </w:rPr>
        <w:t xml:space="preserve"> </w:t>
      </w:r>
      <w:r w:rsidR="00B83A38">
        <w:rPr>
          <w:rFonts w:ascii="Verdana" w:hAnsi="Verdana"/>
          <w:sz w:val="20"/>
          <w:szCs w:val="20"/>
        </w:rPr>
        <w:t>Έγκριση τεχνικών προδιαγραφών και προμηθειών του Δήμου Οικονομικού Έτους 2021</w:t>
      </w:r>
      <w:r>
        <w:rPr>
          <w:rFonts w:ascii="Verdana" w:hAnsi="Verdana"/>
          <w:sz w:val="20"/>
          <w:szCs w:val="20"/>
        </w:rPr>
        <w:t>.</w:t>
      </w:r>
    </w:p>
    <w:p w:rsidR="000B3BF2" w:rsidRDefault="000B3BF2" w:rsidP="00B83A38">
      <w:pPr>
        <w:spacing w:line="360" w:lineRule="auto"/>
        <w:rPr>
          <w:rFonts w:ascii="Verdana" w:hAnsi="Verdana"/>
          <w:sz w:val="20"/>
          <w:szCs w:val="20"/>
        </w:rPr>
      </w:pPr>
    </w:p>
    <w:p w:rsidR="00122B7E" w:rsidRDefault="000B3BF2" w:rsidP="00B83A38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122B7E" w:rsidRPr="00122B7E">
        <w:rPr>
          <w:rFonts w:ascii="Verdana" w:hAnsi="Verdana"/>
          <w:b/>
          <w:sz w:val="20"/>
          <w:szCs w:val="20"/>
        </w:rPr>
        <w:t>.-</w:t>
      </w:r>
      <w:r w:rsidR="00122B7E" w:rsidRPr="00122B7E">
        <w:rPr>
          <w:rFonts w:cs="Arial"/>
          <w:b/>
        </w:rPr>
        <w:t xml:space="preserve"> </w:t>
      </w:r>
      <w:r w:rsidR="00B83A38">
        <w:rPr>
          <w:rFonts w:ascii="Verdana" w:hAnsi="Verdana" w:cs="Arial"/>
          <w:sz w:val="20"/>
          <w:szCs w:val="20"/>
        </w:rPr>
        <w:t>Έγκριση κατηγ</w:t>
      </w:r>
      <w:r w:rsidR="00C944F9">
        <w:rPr>
          <w:rFonts w:ascii="Verdana" w:hAnsi="Verdana" w:cs="Arial"/>
          <w:sz w:val="20"/>
          <w:szCs w:val="20"/>
        </w:rPr>
        <w:t xml:space="preserve">οριοποίησης των οδών του Δήμου Βέλου Βόχας στα πλαίσια του προτύπου ΕΝ 132021/2015, έγκριση των </w:t>
      </w:r>
      <w:proofErr w:type="spellStart"/>
      <w:r w:rsidR="00C944F9">
        <w:rPr>
          <w:rFonts w:ascii="Verdana" w:hAnsi="Verdana" w:cs="Arial"/>
          <w:sz w:val="20"/>
          <w:szCs w:val="20"/>
        </w:rPr>
        <w:t>φωτοτεχνικών</w:t>
      </w:r>
      <w:proofErr w:type="spellEnd"/>
      <w:r w:rsidR="00C944F9">
        <w:rPr>
          <w:rFonts w:ascii="Verdana" w:hAnsi="Verdana" w:cs="Arial"/>
          <w:sz w:val="20"/>
          <w:szCs w:val="20"/>
        </w:rPr>
        <w:t xml:space="preserve"> μελετών των οδών του Δήμου Βέλου Βόχας και έγκριση τροποποίησης του φυσικού αντικειμένου της δημόσιας σύμβασης </w:t>
      </w:r>
      <w:proofErr w:type="spellStart"/>
      <w:r w:rsidR="00C944F9">
        <w:rPr>
          <w:rFonts w:ascii="Verdana" w:hAnsi="Verdana" w:cs="Arial"/>
          <w:sz w:val="20"/>
          <w:szCs w:val="20"/>
        </w:rPr>
        <w:t>΄΄Αναβάθμιση</w:t>
      </w:r>
      <w:proofErr w:type="spellEnd"/>
      <w:r w:rsidR="00C944F9">
        <w:rPr>
          <w:rFonts w:ascii="Verdana" w:hAnsi="Verdana" w:cs="Arial"/>
          <w:sz w:val="20"/>
          <w:szCs w:val="20"/>
        </w:rPr>
        <w:t xml:space="preserve"> του συστήματος </w:t>
      </w:r>
      <w:proofErr w:type="spellStart"/>
      <w:r w:rsidR="00C944F9">
        <w:rPr>
          <w:rFonts w:ascii="Verdana" w:hAnsi="Verdana" w:cs="Arial"/>
          <w:sz w:val="20"/>
          <w:szCs w:val="20"/>
        </w:rPr>
        <w:t>οδοφωτισμού</w:t>
      </w:r>
      <w:proofErr w:type="spellEnd"/>
      <w:r w:rsidR="00C944F9">
        <w:rPr>
          <w:rFonts w:ascii="Verdana" w:hAnsi="Verdana" w:cs="Arial"/>
          <w:sz w:val="20"/>
          <w:szCs w:val="20"/>
        </w:rPr>
        <w:t xml:space="preserve"> του Δήμου Βέλου – Βόχας, με σκοπό την εξοικονόμηση ενέργειας και τη μείωση του κόστους </w:t>
      </w:r>
      <w:proofErr w:type="spellStart"/>
      <w:r w:rsidR="00C944F9">
        <w:rPr>
          <w:rFonts w:ascii="Verdana" w:hAnsi="Verdana" w:cs="Arial"/>
          <w:sz w:val="20"/>
          <w:szCs w:val="20"/>
        </w:rPr>
        <w:t>λειτουργίας΄΄</w:t>
      </w:r>
      <w:proofErr w:type="spellEnd"/>
    </w:p>
    <w:p w:rsidR="000B3BF2" w:rsidRDefault="000B3BF2" w:rsidP="00B83A3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B3BF2" w:rsidRDefault="000B3BF2" w:rsidP="00B83A38">
      <w:pPr>
        <w:spacing w:line="360" w:lineRule="auto"/>
        <w:rPr>
          <w:rFonts w:ascii="Verdana" w:hAnsi="Verdana" w:cs="Arial"/>
          <w:sz w:val="20"/>
          <w:szCs w:val="20"/>
        </w:rPr>
      </w:pPr>
      <w:r w:rsidRPr="000B3BF2">
        <w:rPr>
          <w:rFonts w:ascii="Verdana" w:hAnsi="Verdana" w:cs="Arial"/>
          <w:b/>
          <w:sz w:val="20"/>
          <w:szCs w:val="20"/>
        </w:rPr>
        <w:t>5.-</w:t>
      </w:r>
      <w:r>
        <w:rPr>
          <w:rFonts w:ascii="Verdana" w:hAnsi="Verdana" w:cs="Arial"/>
          <w:sz w:val="20"/>
          <w:szCs w:val="20"/>
        </w:rPr>
        <w:t xml:space="preserve"> Περί έγκρισης έκδοσης Χρηματικού Εντάλματος προπληρωμής για δαπάνες ΚΤΕΟ οχημάτων και μηχανημάτων του Δήμου και ορισμός υπόλογου υπαλλήλου.</w:t>
      </w:r>
    </w:p>
    <w:p w:rsidR="000B3BF2" w:rsidRDefault="000B3BF2" w:rsidP="00B83A3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B3BF2" w:rsidRDefault="000B3BF2" w:rsidP="00B83A38">
      <w:pPr>
        <w:spacing w:line="360" w:lineRule="auto"/>
        <w:rPr>
          <w:rFonts w:ascii="Verdana" w:hAnsi="Verdana" w:cs="Arial"/>
          <w:sz w:val="20"/>
          <w:szCs w:val="20"/>
        </w:rPr>
      </w:pPr>
      <w:r w:rsidRPr="000B3BF2">
        <w:rPr>
          <w:rFonts w:ascii="Verdana" w:hAnsi="Verdana" w:cs="Arial"/>
          <w:b/>
          <w:sz w:val="20"/>
          <w:szCs w:val="20"/>
        </w:rPr>
        <w:t>6.-</w:t>
      </w:r>
      <w:r w:rsidRPr="000B3BF2">
        <w:rPr>
          <w:b/>
        </w:rPr>
        <w:t xml:space="preserve"> </w:t>
      </w:r>
      <w:r w:rsidRPr="000B3BF2">
        <w:rPr>
          <w:rFonts w:ascii="Verdana" w:hAnsi="Verdana"/>
          <w:sz w:val="20"/>
          <w:szCs w:val="20"/>
        </w:rPr>
        <w:t>Περί διαγραφής ή μη οφειλής τελών ύδρευσης, ΤΑΠ, κλπ</w:t>
      </w:r>
      <w:r w:rsidRPr="000B3BF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υπόχρεων.</w:t>
      </w:r>
    </w:p>
    <w:p w:rsidR="000B3BF2" w:rsidRDefault="000B3BF2" w:rsidP="00B83A38">
      <w:pPr>
        <w:spacing w:line="360" w:lineRule="auto"/>
        <w:rPr>
          <w:rFonts w:ascii="Verdana" w:hAnsi="Verdana" w:cs="Arial"/>
          <w:sz w:val="20"/>
          <w:szCs w:val="20"/>
        </w:rPr>
      </w:pPr>
    </w:p>
    <w:p w:rsidR="000B3BF2" w:rsidRDefault="000B3BF2" w:rsidP="000B3BF2">
      <w:pP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  <w:r w:rsidRPr="000B3BF2">
        <w:rPr>
          <w:rFonts w:ascii="Verdana" w:hAnsi="Verdana" w:cs="Arial"/>
          <w:b/>
          <w:sz w:val="20"/>
          <w:szCs w:val="20"/>
        </w:rPr>
        <w:t>7.-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0B3BF2">
        <w:rPr>
          <w:rFonts w:ascii="Verdana" w:hAnsi="Verdana" w:cs="Arial"/>
          <w:sz w:val="20"/>
          <w:szCs w:val="20"/>
        </w:rPr>
        <w:t>Περί έγκρισης έκθεσης εσόδων – εξόδων Β΄ Τριμήνου 2021 για έλεγχο του Π/Υ οικ. Έτους 2021, του Ν.Π.Δ.Δ. «ΑΝΕΛΙΞΗ»</w:t>
      </w:r>
      <w:r>
        <w:rPr>
          <w:rFonts w:ascii="Verdana" w:hAnsi="Verdana" w:cs="Arial"/>
          <w:sz w:val="20"/>
          <w:szCs w:val="20"/>
        </w:rPr>
        <w:t xml:space="preserve"> του Δήμου Βέλου- Βόχας.</w:t>
      </w:r>
    </w:p>
    <w:p w:rsidR="00630B9D" w:rsidRDefault="00630B9D" w:rsidP="00630B9D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Arial"/>
          <w:bCs/>
          <w:sz w:val="20"/>
          <w:szCs w:val="20"/>
        </w:rPr>
      </w:pPr>
      <w:r w:rsidRPr="00630B9D">
        <w:rPr>
          <w:rFonts w:ascii="Verdana" w:hAnsi="Verdana" w:cs="Arial"/>
          <w:b/>
          <w:sz w:val="20"/>
          <w:szCs w:val="20"/>
        </w:rPr>
        <w:t>8.-</w:t>
      </w:r>
      <w:r w:rsidRPr="00630B9D">
        <w:rPr>
          <w:rFonts w:ascii="Verdana" w:hAnsi="Verdana" w:cs="Arial"/>
          <w:b/>
          <w:bCs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Περί αποδοχής της κατανομής Δ</w:t>
      </w:r>
      <w:r w:rsidRPr="00630B9D">
        <w:rPr>
          <w:rFonts w:ascii="Verdana" w:hAnsi="Verdana" w:cs="Arial"/>
          <w:bCs/>
          <w:sz w:val="20"/>
          <w:szCs w:val="20"/>
        </w:rPr>
        <w:t xml:space="preserve">΄ δόσης έτους </w:t>
      </w:r>
      <w:r>
        <w:rPr>
          <w:rFonts w:ascii="Verdana" w:hAnsi="Verdana" w:cs="Arial"/>
          <w:bCs/>
          <w:sz w:val="20"/>
          <w:szCs w:val="20"/>
        </w:rPr>
        <w:t>2020</w:t>
      </w:r>
      <w:r w:rsidRPr="00630B9D">
        <w:rPr>
          <w:rFonts w:ascii="Verdana" w:hAnsi="Verdana" w:cs="Arial"/>
          <w:bCs/>
          <w:sz w:val="20"/>
          <w:szCs w:val="20"/>
        </w:rPr>
        <w:t>, για την κάλυψη λειτουργικών δαπανών των σχολείων 43.265,00€  και εισήγηση κατανομής του ποσού στις Σχολικές Επιτροπές του Δήμου.</w:t>
      </w:r>
    </w:p>
    <w:p w:rsidR="00630B9D" w:rsidRDefault="00630B9D" w:rsidP="00630B9D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Arial"/>
          <w:bCs/>
          <w:sz w:val="20"/>
          <w:szCs w:val="20"/>
        </w:rPr>
      </w:pPr>
    </w:p>
    <w:p w:rsidR="00630B9D" w:rsidRPr="00630B9D" w:rsidRDefault="00630B9D" w:rsidP="00630B9D">
      <w:pPr>
        <w:tabs>
          <w:tab w:val="left" w:pos="0"/>
        </w:tabs>
        <w:spacing w:line="276" w:lineRule="auto"/>
        <w:ind w:right="26"/>
        <w:jc w:val="both"/>
        <w:rPr>
          <w:rFonts w:ascii="Verdana" w:hAnsi="Verdana" w:cs="Arial"/>
          <w:bCs/>
          <w:sz w:val="20"/>
          <w:szCs w:val="20"/>
        </w:rPr>
      </w:pPr>
      <w:r w:rsidRPr="00630B9D">
        <w:rPr>
          <w:rFonts w:ascii="Verdana" w:hAnsi="Verdana" w:cs="Arial"/>
          <w:b/>
          <w:bCs/>
          <w:sz w:val="20"/>
          <w:szCs w:val="20"/>
        </w:rPr>
        <w:t>9.-</w:t>
      </w:r>
      <w:r>
        <w:rPr>
          <w:rFonts w:ascii="Verdana" w:hAnsi="Verdana" w:cs="Arial"/>
          <w:bCs/>
          <w:sz w:val="20"/>
          <w:szCs w:val="20"/>
        </w:rPr>
        <w:t xml:space="preserve"> Περί αποδοχής της κατανομής Γ</w:t>
      </w:r>
      <w:r w:rsidRPr="00630B9D">
        <w:rPr>
          <w:rFonts w:ascii="Verdana" w:hAnsi="Verdana" w:cs="Arial"/>
          <w:bCs/>
          <w:sz w:val="20"/>
          <w:szCs w:val="20"/>
        </w:rPr>
        <w:t xml:space="preserve">΄ δόσης έτους </w:t>
      </w:r>
      <w:r>
        <w:rPr>
          <w:rFonts w:ascii="Verdana" w:hAnsi="Verdana" w:cs="Arial"/>
          <w:bCs/>
          <w:sz w:val="20"/>
          <w:szCs w:val="20"/>
        </w:rPr>
        <w:t>2021</w:t>
      </w:r>
      <w:r w:rsidRPr="00630B9D">
        <w:rPr>
          <w:rFonts w:ascii="Verdana" w:hAnsi="Verdana" w:cs="Arial"/>
          <w:bCs/>
          <w:sz w:val="20"/>
          <w:szCs w:val="20"/>
        </w:rPr>
        <w:t xml:space="preserve">, για την κάλυψη λειτουργικών δαπανών των σχολείων </w:t>
      </w:r>
      <w:r w:rsidRPr="00630B9D">
        <w:rPr>
          <w:rFonts w:ascii="Verdana" w:hAnsi="Verdana" w:cs="Arial"/>
          <w:sz w:val="20"/>
          <w:szCs w:val="20"/>
        </w:rPr>
        <w:t>43.544,58</w:t>
      </w:r>
      <w:r w:rsidRPr="00630B9D">
        <w:rPr>
          <w:rFonts w:ascii="Verdana" w:hAnsi="Verdana" w:cs="Arial"/>
          <w:b/>
          <w:sz w:val="20"/>
          <w:szCs w:val="20"/>
        </w:rPr>
        <w:t xml:space="preserve"> </w:t>
      </w:r>
      <w:r w:rsidRPr="00630B9D">
        <w:rPr>
          <w:rFonts w:ascii="Verdana" w:hAnsi="Verdana" w:cs="Arial"/>
          <w:bCs/>
          <w:sz w:val="20"/>
          <w:szCs w:val="20"/>
        </w:rPr>
        <w:t>€  και εισήγηση κατανομής του ποσού στις Σχολικές Επιτροπές του Δήμου.</w:t>
      </w:r>
    </w:p>
    <w:p w:rsidR="00630B9D" w:rsidRPr="00630B9D" w:rsidRDefault="00630B9D" w:rsidP="00630B9D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A73079" w:rsidRDefault="00F30F8C" w:rsidP="00F30F8C">
      <w:pPr>
        <w:rPr>
          <w:rFonts w:ascii="Verdana" w:hAnsi="Verdana"/>
          <w:sz w:val="20"/>
          <w:szCs w:val="20"/>
        </w:rPr>
      </w:pPr>
      <w:r w:rsidRPr="00F30F8C">
        <w:rPr>
          <w:rFonts w:ascii="Verdana" w:hAnsi="Verdana"/>
          <w:b/>
          <w:sz w:val="20"/>
          <w:szCs w:val="20"/>
        </w:rPr>
        <w:t>10.-</w:t>
      </w:r>
      <w:r w:rsidRPr="00F30F8C">
        <w:rPr>
          <w:rFonts w:ascii="Verdana" w:hAnsi="Verdana"/>
          <w:sz w:val="20"/>
          <w:szCs w:val="20"/>
        </w:rPr>
        <w:t xml:space="preserve"> </w:t>
      </w:r>
      <w:r w:rsidR="00A73079">
        <w:rPr>
          <w:rFonts w:ascii="Verdana" w:hAnsi="Verdana"/>
          <w:sz w:val="20"/>
          <w:szCs w:val="20"/>
        </w:rPr>
        <w:t>Έγκριση κίνησης οχημάτων του Δήμου εκτός ορίων του Δήμου Βέλου- Βόχας.</w:t>
      </w:r>
    </w:p>
    <w:p w:rsidR="00A73079" w:rsidRDefault="00A73079" w:rsidP="00F30F8C">
      <w:pPr>
        <w:rPr>
          <w:rFonts w:ascii="Verdana" w:hAnsi="Verdana"/>
          <w:sz w:val="20"/>
          <w:szCs w:val="20"/>
        </w:rPr>
      </w:pPr>
    </w:p>
    <w:p w:rsidR="00F30F8C" w:rsidRPr="00F30F8C" w:rsidRDefault="00A73079" w:rsidP="00F30F8C">
      <w:pPr>
        <w:rPr>
          <w:rFonts w:ascii="Verdana" w:hAnsi="Verdana"/>
          <w:sz w:val="20"/>
          <w:szCs w:val="20"/>
        </w:rPr>
      </w:pPr>
      <w:r w:rsidRPr="00A73079">
        <w:rPr>
          <w:rFonts w:ascii="Verdana" w:hAnsi="Verdana"/>
          <w:b/>
          <w:sz w:val="20"/>
          <w:szCs w:val="20"/>
        </w:rPr>
        <w:t>11.-</w:t>
      </w:r>
      <w:r>
        <w:rPr>
          <w:rFonts w:ascii="Verdana" w:hAnsi="Verdana"/>
          <w:sz w:val="20"/>
          <w:szCs w:val="20"/>
        </w:rPr>
        <w:t xml:space="preserve"> </w:t>
      </w:r>
      <w:r w:rsidR="00F30F8C" w:rsidRPr="00F30F8C">
        <w:rPr>
          <w:rFonts w:ascii="Verdana" w:hAnsi="Verdana"/>
          <w:sz w:val="20"/>
          <w:szCs w:val="20"/>
        </w:rPr>
        <w:t xml:space="preserve">Ορισμός Δικηγόρου για καταχώρηση εδαφικής λωρίδας στο Κτηματολόγιο </w:t>
      </w:r>
    </w:p>
    <w:p w:rsidR="00F30F8C" w:rsidRPr="00F30F8C" w:rsidRDefault="00F30F8C" w:rsidP="00F30F8C">
      <w:pPr>
        <w:rPr>
          <w:rFonts w:ascii="Verdana" w:hAnsi="Verdana"/>
          <w:b/>
          <w:sz w:val="20"/>
          <w:szCs w:val="20"/>
        </w:rPr>
      </w:pPr>
    </w:p>
    <w:p w:rsidR="00F30F8C" w:rsidRDefault="00F30F8C" w:rsidP="00F30F8C">
      <w:pPr>
        <w:rPr>
          <w:rFonts w:ascii="Verdana" w:hAnsi="Verdana"/>
          <w:sz w:val="20"/>
          <w:szCs w:val="20"/>
        </w:rPr>
      </w:pPr>
      <w:r w:rsidRPr="00F30F8C">
        <w:rPr>
          <w:rFonts w:ascii="Verdana" w:hAnsi="Verdana"/>
          <w:b/>
          <w:sz w:val="20"/>
          <w:szCs w:val="20"/>
        </w:rPr>
        <w:t>1</w:t>
      </w:r>
      <w:r w:rsidR="00A73079">
        <w:rPr>
          <w:rFonts w:ascii="Verdana" w:hAnsi="Verdana"/>
          <w:b/>
          <w:sz w:val="20"/>
          <w:szCs w:val="20"/>
        </w:rPr>
        <w:t>2</w:t>
      </w:r>
      <w:r w:rsidRPr="00F30F8C">
        <w:rPr>
          <w:rFonts w:ascii="Verdana" w:hAnsi="Verdana"/>
          <w:b/>
          <w:sz w:val="20"/>
          <w:szCs w:val="20"/>
        </w:rPr>
        <w:t>.-</w:t>
      </w:r>
      <w:r w:rsidRPr="00F30F8C">
        <w:rPr>
          <w:rFonts w:ascii="Verdana" w:hAnsi="Verdana"/>
          <w:sz w:val="20"/>
          <w:szCs w:val="20"/>
        </w:rPr>
        <w:t>  Ορισμός Δικηγόρου για διερεύνηση ιδιοκτησιακού καθεστώτος</w:t>
      </w:r>
    </w:p>
    <w:p w:rsidR="00FF792B" w:rsidRPr="00AE2574" w:rsidRDefault="00FF792B" w:rsidP="00F30F8C">
      <w:pPr>
        <w:rPr>
          <w:rFonts w:ascii="Verdana" w:hAnsi="Verdana"/>
          <w:sz w:val="20"/>
          <w:szCs w:val="20"/>
        </w:rPr>
      </w:pPr>
      <w:r w:rsidRPr="00FF792B">
        <w:rPr>
          <w:rFonts w:ascii="Verdana" w:hAnsi="Verdana"/>
          <w:b/>
          <w:sz w:val="20"/>
          <w:szCs w:val="20"/>
        </w:rPr>
        <w:lastRenderedPageBreak/>
        <w:t>13.-</w:t>
      </w:r>
      <w:r>
        <w:rPr>
          <w:rFonts w:ascii="Verdana" w:hAnsi="Verdana"/>
          <w:sz w:val="20"/>
          <w:szCs w:val="20"/>
        </w:rPr>
        <w:t xml:space="preserve"> </w:t>
      </w:r>
      <w:r w:rsidRPr="00FF792B">
        <w:rPr>
          <w:rFonts w:ascii="Verdana" w:hAnsi="Verdana"/>
          <w:sz w:val="20"/>
          <w:szCs w:val="20"/>
        </w:rPr>
        <w:t xml:space="preserve">Επικύρωση της υπ’ αριθ.361/15.09.2021  Απόφασης Δημάρχου περί ορισμού δικηγόρου για την σύνταξη γνωμοδότησης επί της </w:t>
      </w:r>
      <w:proofErr w:type="spellStart"/>
      <w:r w:rsidRPr="00FF792B">
        <w:rPr>
          <w:rFonts w:ascii="Verdana" w:hAnsi="Verdana"/>
          <w:sz w:val="20"/>
          <w:szCs w:val="20"/>
        </w:rPr>
        <w:t>υπ’αριθ</w:t>
      </w:r>
      <w:proofErr w:type="spellEnd"/>
      <w:r w:rsidRPr="00FF792B">
        <w:rPr>
          <w:rFonts w:ascii="Verdana" w:hAnsi="Verdana"/>
          <w:sz w:val="20"/>
          <w:szCs w:val="20"/>
        </w:rPr>
        <w:t>. 74/2021 Απόφασης του Μονομελούς Πρωτοδικείου Κορίνθου για την άσκηση ή μη ενδίκων μέσων και ορισμός του για την άσκηση περαιτέρω ενεργειών εφόσον απαιτούνται</w:t>
      </w:r>
      <w:r w:rsidR="00CF41A2" w:rsidRPr="00CF41A2">
        <w:rPr>
          <w:rFonts w:ascii="Verdana" w:hAnsi="Verdana"/>
          <w:sz w:val="20"/>
          <w:szCs w:val="20"/>
        </w:rPr>
        <w:t>.</w:t>
      </w:r>
    </w:p>
    <w:p w:rsidR="00CF41A2" w:rsidRPr="00AE2574" w:rsidRDefault="00CF41A2" w:rsidP="00F30F8C">
      <w:pPr>
        <w:rPr>
          <w:rFonts w:ascii="Verdana" w:hAnsi="Verdana"/>
          <w:sz w:val="20"/>
          <w:szCs w:val="20"/>
        </w:rPr>
      </w:pPr>
    </w:p>
    <w:p w:rsidR="00AE2574" w:rsidRPr="0094655B" w:rsidRDefault="00CF41A2" w:rsidP="00AE2574">
      <w:pPr>
        <w:rPr>
          <w:rFonts w:ascii="Verdana" w:hAnsi="Verdana"/>
          <w:sz w:val="20"/>
          <w:szCs w:val="20"/>
        </w:rPr>
      </w:pPr>
      <w:r w:rsidRPr="0094655B">
        <w:rPr>
          <w:rFonts w:ascii="Verdana" w:hAnsi="Verdana"/>
          <w:b/>
          <w:sz w:val="20"/>
          <w:szCs w:val="20"/>
        </w:rPr>
        <w:t>14.-</w:t>
      </w:r>
      <w:r w:rsidRPr="0094655B">
        <w:rPr>
          <w:rFonts w:ascii="Verdana" w:hAnsi="Verdana"/>
          <w:sz w:val="20"/>
          <w:szCs w:val="20"/>
        </w:rPr>
        <w:t xml:space="preserve"> </w:t>
      </w:r>
      <w:r w:rsidR="00AE2574" w:rsidRPr="0094655B">
        <w:rPr>
          <w:rFonts w:ascii="Verdana" w:hAnsi="Verdana"/>
          <w:sz w:val="20"/>
          <w:szCs w:val="20"/>
        </w:rPr>
        <w:t>Επικύρωση της υπ’ αριθ.</w:t>
      </w:r>
      <w:r w:rsidR="0094655B" w:rsidRPr="0094655B">
        <w:rPr>
          <w:rFonts w:ascii="Verdana" w:hAnsi="Verdana"/>
          <w:sz w:val="20"/>
          <w:szCs w:val="20"/>
        </w:rPr>
        <w:t>374/22.</w:t>
      </w:r>
      <w:r w:rsidR="00AE2574" w:rsidRPr="0094655B">
        <w:rPr>
          <w:rFonts w:ascii="Verdana" w:hAnsi="Verdana"/>
          <w:sz w:val="20"/>
          <w:szCs w:val="20"/>
        </w:rPr>
        <w:t xml:space="preserve">09.2021  Απόφασης Δημάρχου περί ορισμού δικηγόρου </w:t>
      </w:r>
      <w:r w:rsidR="0094655B">
        <w:rPr>
          <w:rFonts w:ascii="Verdana" w:hAnsi="Verdana"/>
          <w:sz w:val="20"/>
          <w:szCs w:val="20"/>
        </w:rPr>
        <w:t>για μελέτη δικογραφίας.</w:t>
      </w:r>
    </w:p>
    <w:p w:rsidR="00AE2574" w:rsidRPr="00AE2574" w:rsidRDefault="00AE2574" w:rsidP="00F30F8C">
      <w:pPr>
        <w:rPr>
          <w:rFonts w:ascii="Verdana" w:hAnsi="Verdana"/>
          <w:sz w:val="20"/>
          <w:szCs w:val="20"/>
        </w:rPr>
      </w:pPr>
    </w:p>
    <w:p w:rsidR="00CF41A2" w:rsidRPr="0094655B" w:rsidRDefault="00AE2574" w:rsidP="00F30F8C">
      <w:pPr>
        <w:rPr>
          <w:rFonts w:ascii="Verdana" w:hAnsi="Verdana"/>
          <w:sz w:val="20"/>
          <w:szCs w:val="20"/>
        </w:rPr>
      </w:pPr>
      <w:r w:rsidRPr="00AE2574">
        <w:rPr>
          <w:rFonts w:ascii="Verdana" w:hAnsi="Verdana"/>
          <w:b/>
          <w:sz w:val="20"/>
          <w:szCs w:val="20"/>
        </w:rPr>
        <w:t>15.-</w:t>
      </w:r>
      <w:r w:rsidRPr="00AE2574">
        <w:rPr>
          <w:rFonts w:ascii="Verdana" w:hAnsi="Verdana"/>
          <w:sz w:val="20"/>
          <w:szCs w:val="20"/>
        </w:rPr>
        <w:t xml:space="preserve"> </w:t>
      </w:r>
      <w:r w:rsidR="00CF41A2">
        <w:rPr>
          <w:rFonts w:ascii="Verdana" w:hAnsi="Verdana"/>
          <w:sz w:val="20"/>
          <w:szCs w:val="20"/>
        </w:rPr>
        <w:t>Περί ανάκλησης της υπ’ αριθ. 195/2021 Απόφασης της Οικονομικής Επιτροπής του Δήμου</w:t>
      </w:r>
    </w:p>
    <w:p w:rsidR="00AE2574" w:rsidRPr="0094655B" w:rsidRDefault="00AE2574" w:rsidP="00F30F8C">
      <w:pPr>
        <w:rPr>
          <w:rFonts w:ascii="Verdana" w:hAnsi="Verdana"/>
          <w:sz w:val="20"/>
          <w:szCs w:val="20"/>
        </w:rPr>
      </w:pPr>
    </w:p>
    <w:p w:rsidR="00AE2574" w:rsidRPr="00AE2574" w:rsidRDefault="00AE2574" w:rsidP="00AE2574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AE2574">
        <w:rPr>
          <w:rFonts w:ascii="Verdana" w:hAnsi="Verdana"/>
          <w:b/>
          <w:sz w:val="20"/>
          <w:szCs w:val="20"/>
        </w:rPr>
        <w:t>16.-</w:t>
      </w:r>
      <w:r w:rsidRPr="00AE2574">
        <w:rPr>
          <w:rFonts w:ascii="Verdana" w:hAnsi="Verdana"/>
          <w:sz w:val="20"/>
          <w:szCs w:val="20"/>
        </w:rPr>
        <w:t xml:space="preserve"> </w:t>
      </w:r>
      <w:r w:rsidRPr="00AE2574">
        <w:rPr>
          <w:rFonts w:ascii="Verdana" w:hAnsi="Verdana" w:cs="Arial"/>
          <w:sz w:val="20"/>
          <w:szCs w:val="20"/>
        </w:rPr>
        <w:t>Έγκριση Πρωτοκόλλου προσωρινής και οριστικής παραλαβής του έργου «Έργα δημοτικής οδοποιίας Δήμου» με αριθμό μελέτης 06-2017</w:t>
      </w:r>
      <w:r>
        <w:rPr>
          <w:rFonts w:ascii="Verdana" w:hAnsi="Verdana" w:cs="Arial"/>
          <w:sz w:val="20"/>
          <w:szCs w:val="20"/>
        </w:rPr>
        <w:t>.</w:t>
      </w:r>
    </w:p>
    <w:p w:rsidR="00AE2574" w:rsidRPr="000D58CE" w:rsidRDefault="00AE2574" w:rsidP="00F30F8C">
      <w:pPr>
        <w:rPr>
          <w:rFonts w:ascii="Verdana" w:hAnsi="Verdana"/>
          <w:sz w:val="20"/>
          <w:szCs w:val="20"/>
        </w:rPr>
      </w:pPr>
    </w:p>
    <w:p w:rsidR="000D58CE" w:rsidRDefault="000D58CE" w:rsidP="000D58CE">
      <w:pPr>
        <w:snapToGrid w:val="0"/>
        <w:rPr>
          <w:rFonts w:ascii="Verdana" w:hAnsi="Verdana"/>
          <w:sz w:val="20"/>
          <w:szCs w:val="20"/>
        </w:rPr>
      </w:pPr>
      <w:r w:rsidRPr="000D58CE">
        <w:rPr>
          <w:rFonts w:ascii="Verdana" w:hAnsi="Verdana"/>
          <w:b/>
          <w:sz w:val="20"/>
          <w:szCs w:val="20"/>
        </w:rPr>
        <w:t xml:space="preserve">17.- </w:t>
      </w:r>
      <w:r w:rsidRPr="000D58CE">
        <w:rPr>
          <w:rFonts w:ascii="Verdana" w:hAnsi="Verdana"/>
          <w:sz w:val="20"/>
          <w:szCs w:val="20"/>
        </w:rPr>
        <w:t>Εξειδίκευση της πίστωσης διοργάνωσης εκδηλώσεων και έγκριση</w:t>
      </w:r>
      <w:r>
        <w:rPr>
          <w:rFonts w:ascii="Verdana" w:hAnsi="Verdana"/>
          <w:sz w:val="20"/>
          <w:szCs w:val="20"/>
        </w:rPr>
        <w:t xml:space="preserve"> των τεχνικών προδιαγραφών αυτών.</w:t>
      </w:r>
    </w:p>
    <w:p w:rsidR="000D58CE" w:rsidRDefault="000D58CE" w:rsidP="000D58CE">
      <w:pPr>
        <w:snapToGrid w:val="0"/>
        <w:rPr>
          <w:rFonts w:ascii="Verdana" w:hAnsi="Verdana"/>
          <w:sz w:val="20"/>
          <w:szCs w:val="20"/>
        </w:rPr>
      </w:pPr>
    </w:p>
    <w:p w:rsidR="000D58CE" w:rsidRPr="000D58CE" w:rsidRDefault="000D58CE" w:rsidP="000D58CE">
      <w:pPr>
        <w:snapToGrid w:val="0"/>
        <w:rPr>
          <w:rFonts w:ascii="Verdana" w:hAnsi="Verdana"/>
          <w:sz w:val="20"/>
          <w:szCs w:val="20"/>
        </w:rPr>
      </w:pPr>
      <w:r w:rsidRPr="000D58CE">
        <w:rPr>
          <w:rFonts w:ascii="Verdana" w:hAnsi="Verdana"/>
          <w:b/>
          <w:sz w:val="20"/>
          <w:szCs w:val="20"/>
        </w:rPr>
        <w:t>18.-</w:t>
      </w:r>
      <w:r>
        <w:rPr>
          <w:rFonts w:ascii="Verdana" w:hAnsi="Verdana"/>
          <w:sz w:val="20"/>
          <w:szCs w:val="20"/>
        </w:rPr>
        <w:t xml:space="preserve"> Εισήγηση τροποποίησης προϋπολογισμού του Δήμου οικ. Έτους 2021 </w:t>
      </w:r>
      <w:r w:rsidR="00F47369">
        <w:rPr>
          <w:rFonts w:ascii="Verdana" w:hAnsi="Verdana"/>
          <w:sz w:val="20"/>
          <w:szCs w:val="20"/>
        </w:rPr>
        <w:t>[8</w:t>
      </w:r>
      <w:r w:rsidR="00F47369" w:rsidRPr="00F47369">
        <w:rPr>
          <w:rFonts w:ascii="Verdana" w:hAnsi="Verdana"/>
          <w:sz w:val="20"/>
          <w:szCs w:val="20"/>
          <w:vertAlign w:val="superscript"/>
        </w:rPr>
        <w:t>η</w:t>
      </w:r>
      <w:r w:rsidR="00F47369">
        <w:rPr>
          <w:rFonts w:ascii="Verdana" w:hAnsi="Verdana"/>
          <w:sz w:val="20"/>
          <w:szCs w:val="20"/>
        </w:rPr>
        <w:t>].</w:t>
      </w:r>
    </w:p>
    <w:p w:rsidR="000D58CE" w:rsidRPr="00283410" w:rsidRDefault="000D58CE" w:rsidP="00F30F8C">
      <w:pPr>
        <w:rPr>
          <w:rFonts w:ascii="Verdana" w:hAnsi="Verdana"/>
          <w:sz w:val="20"/>
          <w:szCs w:val="20"/>
        </w:rPr>
      </w:pPr>
    </w:p>
    <w:p w:rsidR="00283410" w:rsidRPr="00283410" w:rsidRDefault="00283410" w:rsidP="00F30F8C">
      <w:pPr>
        <w:rPr>
          <w:rFonts w:ascii="Verdana" w:hAnsi="Verdana"/>
          <w:sz w:val="20"/>
          <w:szCs w:val="20"/>
        </w:rPr>
      </w:pPr>
      <w:r w:rsidRPr="00283410">
        <w:rPr>
          <w:rFonts w:ascii="Verdana" w:hAnsi="Verdana"/>
          <w:b/>
          <w:sz w:val="20"/>
          <w:szCs w:val="20"/>
        </w:rPr>
        <w:t>19.-</w:t>
      </w:r>
      <w:r w:rsidRPr="0028341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Περί ορισμού δικηγόρου για την εκπροσώπηση του δήμου σε προσφυγή κατά του Δήμου για την εκτέλεση του διαγωνισμού για την προμήθεια και τοποθέτηση </w:t>
      </w:r>
      <w:proofErr w:type="spellStart"/>
      <w:r>
        <w:rPr>
          <w:rFonts w:ascii="Verdana" w:hAnsi="Verdana"/>
          <w:sz w:val="20"/>
          <w:szCs w:val="20"/>
        </w:rPr>
        <w:t>προκαλλιεργημένου</w:t>
      </w:r>
      <w:proofErr w:type="spellEnd"/>
      <w:r>
        <w:rPr>
          <w:rFonts w:ascii="Verdana" w:hAnsi="Verdana"/>
          <w:sz w:val="20"/>
          <w:szCs w:val="20"/>
        </w:rPr>
        <w:t xml:space="preserve"> υβριδικού χλοοτάπητα στο Αθλητικό Κέντρο Βέλου του Δήμου Βέλου- Βόχας.</w:t>
      </w:r>
      <w:bookmarkStart w:id="0" w:name="_GoBack"/>
      <w:bookmarkEnd w:id="0"/>
    </w:p>
    <w:p w:rsidR="00630B9D" w:rsidRPr="000B3BF2" w:rsidRDefault="00630B9D" w:rsidP="000B3BF2">
      <w:pPr>
        <w:spacing w:after="200" w:line="276" w:lineRule="auto"/>
        <w:jc w:val="both"/>
        <w:rPr>
          <w:rFonts w:ascii="Verdana" w:hAnsi="Verdana" w:cs="Arial"/>
          <w:sz w:val="20"/>
          <w:szCs w:val="20"/>
        </w:rPr>
      </w:pPr>
    </w:p>
    <w:p w:rsidR="00122B7E" w:rsidRPr="005F76C2" w:rsidRDefault="00122B7E" w:rsidP="00122B7E">
      <w:pPr>
        <w:rPr>
          <w:rFonts w:ascii="Verdana" w:hAnsi="Verdana" w:cs="Arial"/>
          <w:b/>
          <w:bCs/>
          <w:sz w:val="20"/>
          <w:szCs w:val="20"/>
        </w:rPr>
      </w:pPr>
    </w:p>
    <w:p w:rsidR="00122B7E" w:rsidRPr="00972D49" w:rsidRDefault="00122B7E" w:rsidP="00122B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122B7E" w:rsidRPr="00AA5121" w:rsidRDefault="00122B7E" w:rsidP="00122B7E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122B7E" w:rsidRPr="00AA5121" w:rsidRDefault="00122B7E" w:rsidP="00122B7E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122B7E" w:rsidRDefault="00122B7E" w:rsidP="00122B7E"/>
    <w:p w:rsidR="00122B7E" w:rsidRDefault="00122B7E" w:rsidP="00122B7E"/>
    <w:p w:rsidR="00122B7E" w:rsidRDefault="00122B7E" w:rsidP="00122B7E"/>
    <w:p w:rsidR="00F453F5" w:rsidRDefault="00F453F5"/>
    <w:sectPr w:rsidR="00F453F5" w:rsidSect="00122B7E">
      <w:pgSz w:w="11906" w:h="16838"/>
      <w:pgMar w:top="1440" w:right="56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74258"/>
    <w:multiLevelType w:val="hybridMultilevel"/>
    <w:tmpl w:val="69C418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7E"/>
    <w:rsid w:val="000B3BF2"/>
    <w:rsid w:val="000C251C"/>
    <w:rsid w:val="000D58CE"/>
    <w:rsid w:val="00122B7E"/>
    <w:rsid w:val="00203DD6"/>
    <w:rsid w:val="00283410"/>
    <w:rsid w:val="004456A5"/>
    <w:rsid w:val="005C62C7"/>
    <w:rsid w:val="00630B9D"/>
    <w:rsid w:val="00643251"/>
    <w:rsid w:val="006E5E6A"/>
    <w:rsid w:val="0094655B"/>
    <w:rsid w:val="00A37B87"/>
    <w:rsid w:val="00A70421"/>
    <w:rsid w:val="00A73079"/>
    <w:rsid w:val="00AE2574"/>
    <w:rsid w:val="00B83A38"/>
    <w:rsid w:val="00BE4143"/>
    <w:rsid w:val="00C944F9"/>
    <w:rsid w:val="00CF41A2"/>
    <w:rsid w:val="00F30F8C"/>
    <w:rsid w:val="00F453F5"/>
    <w:rsid w:val="00F47369"/>
    <w:rsid w:val="00F67078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432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3251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BF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4325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325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2021-09-22T09:47:00Z</cp:lastPrinted>
  <dcterms:created xsi:type="dcterms:W3CDTF">2021-08-26T08:13:00Z</dcterms:created>
  <dcterms:modified xsi:type="dcterms:W3CDTF">2021-09-23T08:56:00Z</dcterms:modified>
</cp:coreProperties>
</file>