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17" w:rsidRDefault="007D0A17" w:rsidP="007D0A1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[ 44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7D0A17" w:rsidRPr="00E71C00" w:rsidRDefault="007D0A17" w:rsidP="007D0A17">
      <w:pPr>
        <w:rPr>
          <w:rFonts w:ascii="Verdana" w:hAnsi="Verdana"/>
          <w:b/>
          <w:sz w:val="20"/>
          <w:szCs w:val="20"/>
        </w:rPr>
      </w:pPr>
    </w:p>
    <w:p w:rsidR="007D0A17" w:rsidRPr="00595AC2" w:rsidRDefault="007D0A17" w:rsidP="007D0A1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19</w:t>
      </w:r>
      <w:r w:rsidRPr="00582386">
        <w:rPr>
          <w:rFonts w:ascii="Verdana" w:hAnsi="Verdana"/>
          <w:b/>
          <w:sz w:val="20"/>
          <w:szCs w:val="20"/>
        </w:rPr>
        <w:t>.</w:t>
      </w:r>
      <w:r w:rsidRPr="0069313B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>.2021</w:t>
      </w:r>
    </w:p>
    <w:p w:rsidR="007D0A17" w:rsidRPr="004B2CD2" w:rsidRDefault="007D0A17" w:rsidP="007D0A1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A87691">
        <w:rPr>
          <w:rFonts w:ascii="Verdana" w:hAnsi="Verdana"/>
          <w:b/>
          <w:sz w:val="20"/>
          <w:szCs w:val="20"/>
        </w:rPr>
        <w:t>9394</w:t>
      </w:r>
    </w:p>
    <w:p w:rsidR="007D0A17" w:rsidRPr="00AA5121" w:rsidRDefault="007D0A17" w:rsidP="007D0A1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7D0A17" w:rsidRPr="00AA5121" w:rsidRDefault="007D0A17" w:rsidP="007D0A1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7D0A17" w:rsidRPr="00AA5121" w:rsidRDefault="007D0A17" w:rsidP="007D0A1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D0A17" w:rsidRPr="00AA5121" w:rsidRDefault="007D0A17" w:rsidP="007D0A17">
      <w:pPr>
        <w:jc w:val="center"/>
        <w:rPr>
          <w:rFonts w:ascii="Verdana" w:hAnsi="Verdana"/>
          <w:b/>
          <w:sz w:val="20"/>
          <w:szCs w:val="20"/>
        </w:rPr>
      </w:pPr>
    </w:p>
    <w:p w:rsidR="007D0A17" w:rsidRPr="00AA5121" w:rsidRDefault="007D0A17" w:rsidP="007D0A1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D0A17" w:rsidRPr="00AA5121" w:rsidRDefault="007D0A17" w:rsidP="007D0A1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7D0A17" w:rsidRPr="00AA5121" w:rsidRDefault="007D0A17" w:rsidP="007D0A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24</w:t>
      </w:r>
      <w:r w:rsidRPr="002D1DE9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="008F66F0">
        <w:rPr>
          <w:rFonts w:ascii="Verdana" w:hAnsi="Verdana"/>
          <w:b/>
          <w:sz w:val="20"/>
          <w:szCs w:val="20"/>
          <w:u w:val="single"/>
        </w:rPr>
        <w:t>30</w:t>
      </w:r>
      <w:bookmarkStart w:id="0" w:name="_GoBack"/>
      <w:bookmarkEnd w:id="0"/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37B87"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αποφάσεων 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 xml:space="preserve">θέματα </w:t>
      </w:r>
      <w:r w:rsidRPr="00AA5121">
        <w:rPr>
          <w:rFonts w:ascii="Verdana" w:hAnsi="Verdana"/>
          <w:sz w:val="20"/>
          <w:szCs w:val="20"/>
        </w:rPr>
        <w:t>:</w:t>
      </w:r>
    </w:p>
    <w:p w:rsidR="007D0A17" w:rsidRPr="00AA5121" w:rsidRDefault="007D0A17" w:rsidP="007D0A17">
      <w:pPr>
        <w:rPr>
          <w:rFonts w:ascii="Verdana" w:hAnsi="Verdana"/>
          <w:sz w:val="20"/>
          <w:szCs w:val="20"/>
        </w:rPr>
      </w:pPr>
    </w:p>
    <w:p w:rsidR="007D0A17" w:rsidRPr="00AA5121" w:rsidRDefault="007D0A17" w:rsidP="007D0A17">
      <w:pPr>
        <w:rPr>
          <w:rFonts w:ascii="Verdana" w:hAnsi="Verdana"/>
          <w:sz w:val="20"/>
          <w:szCs w:val="20"/>
        </w:rPr>
      </w:pPr>
    </w:p>
    <w:p w:rsidR="007D0A17" w:rsidRPr="0076528F" w:rsidRDefault="007D0A17" w:rsidP="007D0A17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18"/>
          <w:szCs w:val="18"/>
        </w:rPr>
      </w:pPr>
      <w:r w:rsidRPr="00214F90">
        <w:rPr>
          <w:rFonts w:ascii="Verdana" w:hAnsi="Verdana"/>
          <w:b/>
          <w:sz w:val="18"/>
          <w:szCs w:val="18"/>
        </w:rPr>
        <w:t>1.-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214F90">
        <w:rPr>
          <w:rFonts w:ascii="Verdana" w:hAnsi="Verdana"/>
          <w:b/>
          <w:sz w:val="18"/>
          <w:szCs w:val="18"/>
        </w:rPr>
        <w:t xml:space="preserve"> </w:t>
      </w:r>
      <w:r w:rsidRPr="0076528F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p w:rsidR="007D0A17" w:rsidRPr="00703C7B" w:rsidRDefault="007D0A17" w:rsidP="007D0A17">
      <w:pPr>
        <w:tabs>
          <w:tab w:val="right" w:pos="0"/>
          <w:tab w:val="center" w:pos="1718"/>
        </w:tabs>
        <w:spacing w:line="276" w:lineRule="auto"/>
        <w:ind w:right="84"/>
        <w:rPr>
          <w:rFonts w:ascii="Verdana" w:hAnsi="Verdana"/>
          <w:sz w:val="20"/>
          <w:szCs w:val="20"/>
        </w:rPr>
      </w:pPr>
    </w:p>
    <w:p w:rsidR="007D0A17" w:rsidRPr="007D0A17" w:rsidRDefault="007D0A17" w:rsidP="007D0A17">
      <w:pPr>
        <w:snapToGrid w:val="0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ascii="Verdana" w:hAnsi="Verdana"/>
          <w:sz w:val="18"/>
          <w:szCs w:val="18"/>
        </w:rPr>
        <w:t xml:space="preserve"> </w:t>
      </w:r>
      <w:r w:rsidRPr="007D0A17">
        <w:rPr>
          <w:rFonts w:ascii="Verdana" w:hAnsi="Verdana" w:cs="Arial"/>
          <w:sz w:val="18"/>
          <w:szCs w:val="18"/>
        </w:rPr>
        <w:t xml:space="preserve">Έγκριση τεχνικών προδιαγραφών προμηθειών και υπηρεσιών του Δήμου οικ. έτους 2021. </w:t>
      </w:r>
    </w:p>
    <w:p w:rsidR="007D0A17" w:rsidRPr="007D0A17" w:rsidRDefault="007D0A17" w:rsidP="007D0A17">
      <w:pPr>
        <w:jc w:val="both"/>
        <w:rPr>
          <w:rFonts w:ascii="Verdana" w:hAnsi="Verdana"/>
          <w:sz w:val="18"/>
          <w:szCs w:val="18"/>
        </w:rPr>
      </w:pPr>
    </w:p>
    <w:p w:rsidR="007D0A17" w:rsidRDefault="007D0A17" w:rsidP="007D0A17">
      <w:pPr>
        <w:jc w:val="both"/>
        <w:rPr>
          <w:b/>
          <w:bCs/>
        </w:rPr>
      </w:pPr>
      <w:r>
        <w:rPr>
          <w:rFonts w:ascii="Verdana" w:hAnsi="Verdana"/>
          <w:b/>
          <w:sz w:val="18"/>
          <w:szCs w:val="18"/>
        </w:rPr>
        <w:t>3</w:t>
      </w:r>
      <w:r w:rsidRPr="00214F90">
        <w:rPr>
          <w:rFonts w:ascii="Verdana" w:hAnsi="Verdana"/>
          <w:b/>
          <w:sz w:val="18"/>
          <w:szCs w:val="18"/>
        </w:rPr>
        <w:t>.-</w:t>
      </w:r>
      <w:r w:rsidRPr="00214F90">
        <w:rPr>
          <w:rFonts w:cs="Arial"/>
          <w:b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Περί έγκρισης απόδοσης του </w:t>
      </w:r>
      <w:proofErr w:type="spellStart"/>
      <w:r>
        <w:rPr>
          <w:rFonts w:ascii="Verdana" w:hAnsi="Verdana"/>
          <w:bCs/>
          <w:sz w:val="18"/>
          <w:szCs w:val="18"/>
        </w:rPr>
        <w:t>υπ’αριθ</w:t>
      </w:r>
      <w:proofErr w:type="spellEnd"/>
      <w:r>
        <w:rPr>
          <w:rFonts w:ascii="Verdana" w:hAnsi="Verdana"/>
          <w:bCs/>
          <w:sz w:val="18"/>
          <w:szCs w:val="18"/>
        </w:rPr>
        <w:t xml:space="preserve">. 1041 Α /2021 </w:t>
      </w:r>
      <w:proofErr w:type="spellStart"/>
      <w:r>
        <w:rPr>
          <w:rFonts w:ascii="Verdana" w:hAnsi="Verdana"/>
          <w:bCs/>
          <w:sz w:val="18"/>
          <w:szCs w:val="18"/>
        </w:rPr>
        <w:t>ΧΕΠροπληρωμής</w:t>
      </w:r>
      <w:proofErr w:type="spellEnd"/>
      <w:r>
        <w:rPr>
          <w:rFonts w:ascii="Verdana" w:hAnsi="Verdana"/>
          <w:bCs/>
          <w:sz w:val="18"/>
          <w:szCs w:val="18"/>
        </w:rPr>
        <w:t xml:space="preserve"> για απόδοση δαπανών ΔΕΔΔΗΕ και απαλλαγή του υπόλογου υπαλλήλου.</w:t>
      </w:r>
    </w:p>
    <w:p w:rsidR="007D0A17" w:rsidRPr="00330C95" w:rsidRDefault="007D0A17" w:rsidP="007D0A17">
      <w:pPr>
        <w:jc w:val="both"/>
        <w:rPr>
          <w:b/>
          <w:bCs/>
        </w:rPr>
      </w:pPr>
    </w:p>
    <w:p w:rsidR="007D0A17" w:rsidRDefault="007D0A17" w:rsidP="007D0A17">
      <w:pPr>
        <w:jc w:val="both"/>
        <w:rPr>
          <w:b/>
          <w:bCs/>
        </w:rPr>
      </w:pPr>
      <w:r w:rsidRPr="0000178B">
        <w:rPr>
          <w:rFonts w:ascii="Verdana" w:hAnsi="Verdana" w:cs="Arial"/>
          <w:b/>
          <w:sz w:val="18"/>
          <w:szCs w:val="18"/>
        </w:rPr>
        <w:t>4.-</w:t>
      </w:r>
      <w:r w:rsidRPr="0000178B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Περί έγκρισης απόδοσης του υπ’ αριθ. 720 Α/2021 </w:t>
      </w:r>
      <w:proofErr w:type="spellStart"/>
      <w:r>
        <w:rPr>
          <w:rFonts w:ascii="Verdana" w:hAnsi="Verdana"/>
          <w:bCs/>
          <w:sz w:val="18"/>
          <w:szCs w:val="18"/>
        </w:rPr>
        <w:t>ΧΕΠροπληρωμής</w:t>
      </w:r>
      <w:proofErr w:type="spellEnd"/>
      <w:r>
        <w:rPr>
          <w:rFonts w:ascii="Verdana" w:hAnsi="Verdana"/>
          <w:bCs/>
          <w:sz w:val="18"/>
          <w:szCs w:val="18"/>
        </w:rPr>
        <w:t xml:space="preserve"> για ταχυδρομικές δαπάνες (προμήθεια γραμματοσήμων για τη ΔΕ Βέλου) και απαλλαγή του υπόλογου  υπαλλήλου.</w:t>
      </w:r>
    </w:p>
    <w:p w:rsidR="007D0A17" w:rsidRPr="0000178B" w:rsidRDefault="007D0A17" w:rsidP="007D0A17">
      <w:pPr>
        <w:spacing w:line="276" w:lineRule="auto"/>
        <w:rPr>
          <w:rFonts w:ascii="Verdana" w:hAnsi="Verdana"/>
          <w:sz w:val="18"/>
          <w:szCs w:val="18"/>
        </w:rPr>
      </w:pPr>
    </w:p>
    <w:p w:rsidR="007D0A17" w:rsidRDefault="007D0A17" w:rsidP="007D0A17">
      <w:pPr>
        <w:jc w:val="both"/>
        <w:rPr>
          <w:b/>
          <w:bCs/>
        </w:rPr>
      </w:pPr>
      <w:r w:rsidRPr="00EF30C8">
        <w:rPr>
          <w:rFonts w:ascii="Verdana" w:hAnsi="Verdana" w:cs="Arial"/>
          <w:b/>
          <w:sz w:val="18"/>
          <w:szCs w:val="18"/>
        </w:rPr>
        <w:t>5.-</w:t>
      </w:r>
      <w:r w:rsidRPr="00EF30C8">
        <w:rPr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 xml:space="preserve">Περί έγκρισης έκδοσης </w:t>
      </w:r>
      <w:proofErr w:type="spellStart"/>
      <w:r>
        <w:rPr>
          <w:rFonts w:ascii="Verdana" w:hAnsi="Verdana"/>
          <w:bCs/>
          <w:sz w:val="18"/>
          <w:szCs w:val="18"/>
        </w:rPr>
        <w:t>ΧΕΠροπληρωμής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b/>
          <w:bCs/>
        </w:rPr>
        <w:t xml:space="preserve"> </w:t>
      </w:r>
      <w:r>
        <w:rPr>
          <w:rFonts w:ascii="Verdana" w:hAnsi="Verdana"/>
          <w:bCs/>
          <w:sz w:val="18"/>
          <w:szCs w:val="18"/>
        </w:rPr>
        <w:t>για ταχυδρομικές δαπάνες (προμήθεια γραμματοσήμων για τη ΔΕ Βέλου) και ορισμός  υπόλογου  υπαλλήλου.</w:t>
      </w:r>
    </w:p>
    <w:p w:rsidR="007D0A17" w:rsidRDefault="007D0A17" w:rsidP="007D0A17">
      <w:pPr>
        <w:jc w:val="both"/>
        <w:rPr>
          <w:b/>
          <w:bCs/>
        </w:rPr>
      </w:pPr>
    </w:p>
    <w:p w:rsidR="007D0A17" w:rsidRPr="004A40A0" w:rsidRDefault="007D0A17" w:rsidP="007D0A17">
      <w:pPr>
        <w:spacing w:line="360" w:lineRule="auto"/>
        <w:ind w:right="-1234"/>
        <w:jc w:val="both"/>
        <w:rPr>
          <w:rFonts w:ascii="Verdana" w:hAnsi="Verdana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 xml:space="preserve">6.- </w:t>
      </w:r>
      <w:r w:rsidRPr="004A40A0">
        <w:rPr>
          <w:rFonts w:ascii="Verdana" w:hAnsi="Verdana"/>
          <w:sz w:val="18"/>
          <w:szCs w:val="18"/>
        </w:rPr>
        <w:t>Περί διαγραφής ή μη οφειλής τελών ύδρευσης, ΤΑΠ, κλπ.</w:t>
      </w:r>
    </w:p>
    <w:p w:rsidR="007D0A17" w:rsidRDefault="007D0A17" w:rsidP="007D0A17">
      <w:pPr>
        <w:jc w:val="both"/>
        <w:rPr>
          <w:rFonts w:ascii="Verdana" w:hAnsi="Verdana" w:cs="Arial"/>
          <w:b/>
          <w:sz w:val="18"/>
          <w:szCs w:val="18"/>
        </w:rPr>
      </w:pPr>
    </w:p>
    <w:p w:rsidR="007D0A17" w:rsidRPr="00A72E22" w:rsidRDefault="007D0A17" w:rsidP="007D0A17">
      <w:pPr>
        <w:snapToGrid w:val="0"/>
        <w:rPr>
          <w:rFonts w:ascii="Verdana" w:hAnsi="Verdana" w:cs="Arial"/>
          <w:sz w:val="18"/>
          <w:szCs w:val="18"/>
        </w:rPr>
      </w:pPr>
      <w:r w:rsidRPr="00EF30C8">
        <w:rPr>
          <w:rFonts w:ascii="Verdana" w:hAnsi="Verdana" w:cs="Arial"/>
          <w:b/>
          <w:sz w:val="18"/>
          <w:szCs w:val="18"/>
        </w:rPr>
        <w:t>7.-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Περί έγκρισης των πρακτικών της  επιτροπής αξιολόγησης για τη σύναψη δημόσιας σύμβασης του έργου : «Έργα Κοινόχρηστων Χώρων Δήμου» και ανάδειξη προσωρινού αναδόχου. </w:t>
      </w:r>
    </w:p>
    <w:p w:rsidR="007D0A17" w:rsidRDefault="007D0A17" w:rsidP="007D0A17">
      <w:pPr>
        <w:jc w:val="both"/>
        <w:rPr>
          <w:rFonts w:ascii="Verdana" w:hAnsi="Verdana" w:cs="Arial"/>
          <w:b/>
          <w:sz w:val="18"/>
          <w:szCs w:val="18"/>
        </w:rPr>
      </w:pPr>
    </w:p>
    <w:p w:rsidR="00326329" w:rsidRDefault="007D0A17" w:rsidP="00326329">
      <w:pPr>
        <w:snapToGrid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Pr="00B060CF">
        <w:rPr>
          <w:rFonts w:ascii="Verdana" w:hAnsi="Verdana" w:cs="Arial"/>
          <w:b/>
          <w:sz w:val="18"/>
          <w:szCs w:val="18"/>
        </w:rPr>
        <w:t>.-</w:t>
      </w:r>
      <w:r w:rsidRPr="00B060CF">
        <w:rPr>
          <w:rFonts w:ascii="Verdana" w:hAnsi="Verdana" w:cs="Arial"/>
          <w:sz w:val="18"/>
          <w:szCs w:val="18"/>
        </w:rPr>
        <w:t xml:space="preserve"> </w:t>
      </w:r>
      <w:r w:rsidR="00326329">
        <w:rPr>
          <w:rFonts w:ascii="Verdana" w:hAnsi="Verdana" w:cs="Tahoma"/>
          <w:sz w:val="18"/>
          <w:szCs w:val="18"/>
        </w:rPr>
        <w:t>Εισήγηση τροποποίησης προϋπολογισμού του Δήμου, οικ. Έτους 2021 [14</w:t>
      </w:r>
      <w:r w:rsidR="00326329" w:rsidRPr="00457DEA">
        <w:rPr>
          <w:rFonts w:ascii="Verdana" w:hAnsi="Verdana" w:cs="Tahoma"/>
          <w:sz w:val="18"/>
          <w:szCs w:val="18"/>
          <w:vertAlign w:val="superscript"/>
        </w:rPr>
        <w:t>η</w:t>
      </w:r>
      <w:r w:rsidR="00326329">
        <w:rPr>
          <w:rFonts w:ascii="Verdana" w:hAnsi="Verdana" w:cs="Tahoma"/>
          <w:sz w:val="18"/>
          <w:szCs w:val="18"/>
        </w:rPr>
        <w:t>].</w:t>
      </w:r>
    </w:p>
    <w:p w:rsidR="00326329" w:rsidRDefault="00326329" w:rsidP="00326329">
      <w:pPr>
        <w:snapToGrid w:val="0"/>
        <w:rPr>
          <w:rFonts w:ascii="Verdana" w:hAnsi="Verdana" w:cs="Tahoma"/>
          <w:sz w:val="18"/>
          <w:szCs w:val="18"/>
        </w:rPr>
      </w:pPr>
    </w:p>
    <w:p w:rsidR="00885147" w:rsidRDefault="00885147" w:rsidP="00326329">
      <w:pPr>
        <w:spacing w:line="276" w:lineRule="auto"/>
        <w:ind w:right="-710"/>
        <w:jc w:val="both"/>
        <w:rPr>
          <w:rFonts w:ascii="Verdana" w:hAnsi="Verdana" w:cs="Tahoma"/>
          <w:sz w:val="18"/>
          <w:szCs w:val="18"/>
        </w:rPr>
      </w:pPr>
    </w:p>
    <w:p w:rsidR="00326329" w:rsidRPr="002D1DE9" w:rsidRDefault="00885147" w:rsidP="00326329">
      <w:pPr>
        <w:snapToGrid w:val="0"/>
        <w:rPr>
          <w:rFonts w:ascii="Verdana" w:hAnsi="Verdana"/>
          <w:i/>
          <w:sz w:val="18"/>
          <w:szCs w:val="18"/>
          <w:u w:val="single"/>
        </w:rPr>
      </w:pPr>
      <w:r w:rsidRPr="00885147">
        <w:rPr>
          <w:rFonts w:ascii="Verdana" w:hAnsi="Verdana" w:cs="Tahoma"/>
          <w:b/>
          <w:sz w:val="18"/>
          <w:szCs w:val="18"/>
        </w:rPr>
        <w:t>9.-</w:t>
      </w:r>
      <w:r>
        <w:rPr>
          <w:rFonts w:ascii="Verdana" w:hAnsi="Verdana" w:cs="Tahoma"/>
          <w:sz w:val="18"/>
          <w:szCs w:val="18"/>
        </w:rPr>
        <w:t xml:space="preserve"> </w:t>
      </w:r>
      <w:r w:rsidR="00326329">
        <w:rPr>
          <w:rFonts w:ascii="Verdana" w:hAnsi="Verdana" w:cs="Tahoma"/>
          <w:sz w:val="18"/>
          <w:szCs w:val="18"/>
        </w:rPr>
        <w:t xml:space="preserve">Περί ορισμού δικηγόρου για τη σύνταξη γνωμοδότησης περί άσκησης ή μη ενδίκων μέσων (έφεση </w:t>
      </w:r>
      <w:proofErr w:type="spellStart"/>
      <w:r w:rsidR="00326329">
        <w:rPr>
          <w:rFonts w:ascii="Verdana" w:hAnsi="Verdana" w:cs="Tahoma"/>
          <w:sz w:val="18"/>
          <w:szCs w:val="18"/>
        </w:rPr>
        <w:t>κ.λ.π</w:t>
      </w:r>
      <w:proofErr w:type="spellEnd"/>
      <w:r w:rsidR="00326329">
        <w:rPr>
          <w:rFonts w:ascii="Verdana" w:hAnsi="Verdana" w:cs="Tahoma"/>
          <w:sz w:val="18"/>
          <w:szCs w:val="18"/>
        </w:rPr>
        <w:t xml:space="preserve">.) κατά της </w:t>
      </w:r>
      <w:proofErr w:type="spellStart"/>
      <w:r w:rsidR="00326329">
        <w:rPr>
          <w:rFonts w:ascii="Verdana" w:hAnsi="Verdana" w:cs="Tahoma"/>
          <w:sz w:val="18"/>
          <w:szCs w:val="18"/>
        </w:rPr>
        <w:t>υπ’αριθ</w:t>
      </w:r>
      <w:proofErr w:type="spellEnd"/>
      <w:r w:rsidR="00326329">
        <w:rPr>
          <w:rFonts w:ascii="Verdana" w:hAnsi="Verdana" w:cs="Tahoma"/>
          <w:sz w:val="18"/>
          <w:szCs w:val="18"/>
        </w:rPr>
        <w:t>. 225/2021 Απόφασης του Μονομελούς Πρωτοδικείου Κορίνθου, που αφορά την αγωγή της εταιρείας «ΑΦΟΙ ΤΕΡΖΗ ΟΕ» κατά του Δήμου Βέλου- Βόχας.</w:t>
      </w:r>
    </w:p>
    <w:p w:rsidR="007D0A17" w:rsidRDefault="007D0A17" w:rsidP="00326329">
      <w:pPr>
        <w:spacing w:line="276" w:lineRule="auto"/>
        <w:ind w:right="-710"/>
        <w:jc w:val="both"/>
        <w:rPr>
          <w:rFonts w:ascii="Verdana" w:hAnsi="Verdana" w:cs="Tahoma"/>
          <w:sz w:val="18"/>
          <w:szCs w:val="18"/>
        </w:rPr>
      </w:pPr>
    </w:p>
    <w:p w:rsidR="00326329" w:rsidRPr="00A87691" w:rsidRDefault="007D0A17" w:rsidP="00326329">
      <w:pPr>
        <w:shd w:val="clear" w:color="auto" w:fill="FFFFFF"/>
        <w:rPr>
          <w:rFonts w:ascii="Verdana" w:hAnsi="Verdana"/>
          <w:color w:val="5E5E5E"/>
          <w:sz w:val="18"/>
          <w:szCs w:val="18"/>
        </w:rPr>
      </w:pPr>
      <w:r w:rsidRPr="007C791E">
        <w:rPr>
          <w:rFonts w:ascii="Verdana" w:hAnsi="Verdana" w:cs="Tahoma"/>
          <w:b/>
          <w:sz w:val="18"/>
          <w:szCs w:val="18"/>
        </w:rPr>
        <w:t>10.-</w:t>
      </w:r>
      <w:r>
        <w:rPr>
          <w:rFonts w:ascii="Verdana" w:hAnsi="Verdana" w:cs="Tahoma"/>
          <w:sz w:val="18"/>
          <w:szCs w:val="18"/>
        </w:rPr>
        <w:t xml:space="preserve"> </w:t>
      </w:r>
      <w:r w:rsidR="00326329" w:rsidRPr="00A87691">
        <w:rPr>
          <w:rFonts w:ascii="Verdana" w:hAnsi="Verdana" w:cs="Tahoma"/>
          <w:sz w:val="18"/>
          <w:szCs w:val="18"/>
        </w:rPr>
        <w:t>Περί έγκρισης της μελέτης για την εκτέλεση της προμήθειας  : «</w:t>
      </w:r>
      <w:r w:rsidR="00326329" w:rsidRPr="00A87691">
        <w:rPr>
          <w:rFonts w:ascii="Verdana" w:hAnsi="Verdana" w:cs="Calibri"/>
          <w:sz w:val="18"/>
          <w:szCs w:val="18"/>
        </w:rPr>
        <w:t>Τροφίμων, ειδών παντοπωλείου και φρέσκου γάλακτος για τις ανάγκες του Δήμου και των Νομικών Προσώπων του, έτους 2021-2022», καθορισμό των όρων του διαγωνισμού και  ορισμός της επιτροπής διενέργειας / αξιολόγησης και της επιτροπής παρακολούθησης και παραλαβή ς της προμήθειας</w:t>
      </w:r>
      <w:r w:rsidR="00326329">
        <w:rPr>
          <w:rFonts w:ascii="Verdana" w:hAnsi="Verdana" w:cs="Calibri"/>
          <w:sz w:val="18"/>
          <w:szCs w:val="18"/>
        </w:rPr>
        <w:t>.</w:t>
      </w:r>
    </w:p>
    <w:p w:rsidR="00A87691" w:rsidRPr="00A87691" w:rsidRDefault="007D0A17" w:rsidP="00326329">
      <w:pPr>
        <w:spacing w:line="276" w:lineRule="auto"/>
        <w:ind w:right="-710"/>
        <w:jc w:val="both"/>
        <w:rPr>
          <w:rFonts w:ascii="Verdana" w:hAnsi="Verdana"/>
          <w:color w:val="5E5E5E"/>
          <w:sz w:val="18"/>
          <w:szCs w:val="18"/>
        </w:rPr>
      </w:pPr>
      <w:r w:rsidRPr="00A87691">
        <w:rPr>
          <w:rFonts w:ascii="Verdana" w:hAnsi="Verdana" w:cs="Tahoma"/>
          <w:sz w:val="18"/>
          <w:szCs w:val="18"/>
        </w:rPr>
        <w:t xml:space="preserve"> </w:t>
      </w:r>
    </w:p>
    <w:p w:rsidR="007B475B" w:rsidRDefault="007B475B" w:rsidP="007D0A17">
      <w:pPr>
        <w:snapToGrid w:val="0"/>
        <w:rPr>
          <w:rFonts w:ascii="Verdana" w:hAnsi="Verdana" w:cs="Tahoma"/>
          <w:sz w:val="18"/>
          <w:szCs w:val="18"/>
        </w:rPr>
      </w:pPr>
    </w:p>
    <w:p w:rsidR="007D0A17" w:rsidRPr="002D1DE9" w:rsidRDefault="007D0A17" w:rsidP="007D0A17">
      <w:pPr>
        <w:spacing w:line="360" w:lineRule="auto"/>
        <w:rPr>
          <w:rFonts w:ascii="Verdana" w:hAnsi="Verdana" w:cs="Arial"/>
          <w:i/>
          <w:sz w:val="18"/>
          <w:szCs w:val="18"/>
          <w:u w:val="single"/>
        </w:rPr>
      </w:pPr>
    </w:p>
    <w:p w:rsidR="007D0A17" w:rsidRPr="002D1DE9" w:rsidRDefault="007D0A17" w:rsidP="007D0A17">
      <w:pPr>
        <w:spacing w:line="276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Ο </w:t>
      </w:r>
      <w:r>
        <w:rPr>
          <w:rFonts w:ascii="Verdana" w:hAnsi="Verdana"/>
          <w:b/>
          <w:i/>
          <w:sz w:val="18"/>
          <w:szCs w:val="18"/>
          <w:u w:val="single"/>
        </w:rPr>
        <w:t>ΠΡΟΕΔΡΟΣ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 xml:space="preserve"> ΤΗΣ 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O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  <w:r w:rsidRPr="002D1DE9">
        <w:rPr>
          <w:rFonts w:ascii="Verdana" w:hAnsi="Verdana"/>
          <w:b/>
          <w:i/>
          <w:sz w:val="18"/>
          <w:szCs w:val="18"/>
          <w:u w:val="single"/>
          <w:lang w:val="en-US"/>
        </w:rPr>
        <w:t>E</w:t>
      </w:r>
      <w:r w:rsidRPr="002D1DE9">
        <w:rPr>
          <w:rFonts w:ascii="Verdana" w:hAnsi="Verdana"/>
          <w:b/>
          <w:i/>
          <w:sz w:val="18"/>
          <w:szCs w:val="18"/>
          <w:u w:val="single"/>
        </w:rPr>
        <w:t>.</w:t>
      </w:r>
    </w:p>
    <w:p w:rsidR="007D0A17" w:rsidRPr="002D1DE9" w:rsidRDefault="007D0A17" w:rsidP="007D0A17">
      <w:pPr>
        <w:spacing w:line="360" w:lineRule="auto"/>
        <w:jc w:val="center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b/>
          <w:i/>
          <w:sz w:val="18"/>
          <w:szCs w:val="18"/>
          <w:u w:val="single"/>
        </w:rPr>
        <w:t>ΠΑΠΑΚΥΡΙΑΚΟΣ ΑΝΝΙΒΑΣ</w:t>
      </w:r>
    </w:p>
    <w:p w:rsidR="007D0A17" w:rsidRDefault="007D0A17" w:rsidP="007D0A17"/>
    <w:p w:rsidR="007D0A17" w:rsidRDefault="007D0A17" w:rsidP="007D0A17"/>
    <w:p w:rsidR="007D0A17" w:rsidRDefault="007D0A17" w:rsidP="007D0A17"/>
    <w:p w:rsidR="007D0A17" w:rsidRDefault="007D0A17" w:rsidP="007D0A17"/>
    <w:p w:rsidR="000D5C49" w:rsidRDefault="000D5C49"/>
    <w:sectPr w:rsidR="000D5C49" w:rsidSect="007D0A17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17"/>
    <w:rsid w:val="000D5C49"/>
    <w:rsid w:val="00326329"/>
    <w:rsid w:val="00457DEA"/>
    <w:rsid w:val="007B475B"/>
    <w:rsid w:val="007D0A17"/>
    <w:rsid w:val="00885147"/>
    <w:rsid w:val="008F66F0"/>
    <w:rsid w:val="00A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2021-11-19T07:05:00Z</dcterms:created>
  <dcterms:modified xsi:type="dcterms:W3CDTF">2021-11-19T11:28:00Z</dcterms:modified>
</cp:coreProperties>
</file>