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35" w:rsidRDefault="00245635" w:rsidP="0024563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[ 15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245635" w:rsidRPr="00E71C00" w:rsidRDefault="00245635" w:rsidP="00245635">
      <w:pPr>
        <w:rPr>
          <w:rFonts w:ascii="Verdana" w:hAnsi="Verdana"/>
          <w:b/>
          <w:sz w:val="20"/>
          <w:szCs w:val="20"/>
        </w:rPr>
      </w:pPr>
    </w:p>
    <w:p w:rsidR="00245635" w:rsidRPr="00595AC2" w:rsidRDefault="00245635" w:rsidP="0024563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15.04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245635" w:rsidRPr="005A1306" w:rsidRDefault="00245635" w:rsidP="0024563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F35F09">
        <w:rPr>
          <w:rFonts w:ascii="Verdana" w:hAnsi="Verdana"/>
          <w:b/>
          <w:sz w:val="20"/>
          <w:szCs w:val="20"/>
        </w:rPr>
        <w:t>2430</w:t>
      </w:r>
      <w:bookmarkStart w:id="0" w:name="_GoBack"/>
      <w:bookmarkEnd w:id="0"/>
    </w:p>
    <w:p w:rsidR="00245635" w:rsidRPr="00AA5121" w:rsidRDefault="00245635" w:rsidP="0024563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245635" w:rsidRPr="00AA5121" w:rsidRDefault="00245635" w:rsidP="0024563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245635" w:rsidRPr="00AA5121" w:rsidRDefault="00245635" w:rsidP="0024563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245635" w:rsidRPr="00AA5121" w:rsidRDefault="00245635" w:rsidP="00245635">
      <w:pPr>
        <w:jc w:val="center"/>
        <w:rPr>
          <w:rFonts w:ascii="Verdana" w:hAnsi="Verdana"/>
          <w:b/>
          <w:sz w:val="20"/>
          <w:szCs w:val="20"/>
        </w:rPr>
      </w:pPr>
    </w:p>
    <w:p w:rsidR="00245635" w:rsidRPr="00AA5121" w:rsidRDefault="00245635" w:rsidP="0024563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245635" w:rsidRPr="00AA5121" w:rsidRDefault="00245635" w:rsidP="00245635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245635" w:rsidRPr="00AA5121" w:rsidRDefault="00245635" w:rsidP="0024563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20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Απριλίου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245635" w:rsidRPr="00AA5121" w:rsidRDefault="00245635" w:rsidP="0024563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Μ.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245635" w:rsidRPr="00AA5121" w:rsidRDefault="00245635" w:rsidP="00245635">
      <w:pPr>
        <w:rPr>
          <w:rFonts w:ascii="Verdana" w:hAnsi="Verdana"/>
          <w:sz w:val="20"/>
          <w:szCs w:val="20"/>
        </w:rPr>
      </w:pPr>
    </w:p>
    <w:p w:rsidR="00245635" w:rsidRPr="00AA5121" w:rsidRDefault="00245635" w:rsidP="00245635">
      <w:pPr>
        <w:rPr>
          <w:rFonts w:ascii="Verdana" w:hAnsi="Verdana"/>
          <w:sz w:val="20"/>
          <w:szCs w:val="20"/>
        </w:rPr>
      </w:pPr>
    </w:p>
    <w:p w:rsidR="00245635" w:rsidRPr="00CD0957" w:rsidRDefault="00245635" w:rsidP="00245635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245635" w:rsidRPr="00CD0957" w:rsidRDefault="00245635" w:rsidP="00245635">
      <w:pPr>
        <w:spacing w:line="360" w:lineRule="auto"/>
        <w:ind w:left="1440" w:hanging="1440"/>
        <w:rPr>
          <w:rFonts w:ascii="Verdana" w:hAnsi="Verdana"/>
          <w:sz w:val="18"/>
          <w:szCs w:val="18"/>
        </w:rPr>
      </w:pPr>
    </w:p>
    <w:p w:rsidR="00245635" w:rsidRPr="00CD0957" w:rsidRDefault="00245635" w:rsidP="00245635">
      <w:pPr>
        <w:snapToGrid w:val="0"/>
        <w:rPr>
          <w:rFonts w:ascii="Verdana" w:hAnsi="Verdana" w:cs="Arial"/>
          <w:b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>
        <w:rPr>
          <w:rFonts w:ascii="Verdana" w:hAnsi="Verdana" w:cs="Arial"/>
          <w:sz w:val="18"/>
          <w:szCs w:val="18"/>
        </w:rPr>
        <w:t xml:space="preserve">Περί διαγραφής  ή μη οφειλής τελών </w:t>
      </w:r>
      <w:proofErr w:type="spellStart"/>
      <w:r>
        <w:rPr>
          <w:rFonts w:ascii="Verdana" w:hAnsi="Verdana" w:cs="Arial"/>
          <w:sz w:val="18"/>
          <w:szCs w:val="18"/>
        </w:rPr>
        <w:t>ύδρρευσης</w:t>
      </w:r>
      <w:proofErr w:type="spellEnd"/>
      <w:r>
        <w:rPr>
          <w:rFonts w:ascii="Verdana" w:hAnsi="Verdana" w:cs="Arial"/>
          <w:sz w:val="18"/>
          <w:szCs w:val="18"/>
        </w:rPr>
        <w:t xml:space="preserve">, ΤΑΠ </w:t>
      </w:r>
      <w:proofErr w:type="spellStart"/>
      <w:r>
        <w:rPr>
          <w:rFonts w:ascii="Verdana" w:hAnsi="Verdana" w:cs="Arial"/>
          <w:sz w:val="18"/>
          <w:szCs w:val="18"/>
        </w:rPr>
        <w:t>κ.λ.π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245635" w:rsidRPr="00CD0957" w:rsidRDefault="00245635" w:rsidP="00245635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245635" w:rsidRPr="00CD0957" w:rsidRDefault="00245635" w:rsidP="00245635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245635" w:rsidRDefault="00245635" w:rsidP="00245635">
      <w:pPr>
        <w:snapToGrid w:val="0"/>
        <w:rPr>
          <w:rFonts w:ascii="Verdana" w:hAnsi="Verdana"/>
          <w:sz w:val="18"/>
          <w:szCs w:val="18"/>
        </w:rPr>
      </w:pPr>
      <w:r w:rsidRPr="00245635">
        <w:rPr>
          <w:rFonts w:ascii="Verdana" w:hAnsi="Verdana" w:cs="Arial"/>
          <w:b/>
          <w:bCs/>
          <w:sz w:val="18"/>
          <w:szCs w:val="18"/>
        </w:rPr>
        <w:t>3.-</w:t>
      </w:r>
      <w:r w:rsidRPr="00245635">
        <w:rPr>
          <w:rFonts w:ascii="Verdana" w:hAnsi="Verdana"/>
          <w:b/>
          <w:sz w:val="18"/>
          <w:szCs w:val="18"/>
        </w:rPr>
        <w:t xml:space="preserve"> </w:t>
      </w:r>
      <w:r w:rsidRPr="00245635">
        <w:rPr>
          <w:rFonts w:ascii="Verdana" w:hAnsi="Verdana"/>
          <w:sz w:val="18"/>
          <w:szCs w:val="18"/>
        </w:rPr>
        <w:t xml:space="preserve">Περί έγκρισης </w:t>
      </w:r>
      <w:r>
        <w:rPr>
          <w:rFonts w:ascii="Verdana" w:hAnsi="Verdana"/>
          <w:sz w:val="18"/>
          <w:szCs w:val="18"/>
        </w:rPr>
        <w:t xml:space="preserve"> χορήγησης παράτασης προθεσμίας εκτέλεσης της μελέτης : «Εκπόνηση μελετών πυροπροστασίας στις Σχολικές Μονάδες του Δήμου Βέλου- Βόχας»  .</w:t>
      </w:r>
    </w:p>
    <w:p w:rsidR="00245635" w:rsidRPr="00CD0957" w:rsidRDefault="00245635" w:rsidP="00245635">
      <w:pPr>
        <w:snapToGrid w:val="0"/>
        <w:rPr>
          <w:rFonts w:ascii="Verdana" w:hAnsi="Verdana"/>
          <w:sz w:val="18"/>
          <w:szCs w:val="18"/>
        </w:rPr>
      </w:pPr>
    </w:p>
    <w:p w:rsidR="00245635" w:rsidRPr="00E875F2" w:rsidRDefault="00245635" w:rsidP="00245635">
      <w:pPr>
        <w:pStyle w:val="4"/>
        <w:jc w:val="both"/>
        <w:rPr>
          <w:rFonts w:ascii="Verdana" w:hAnsi="Verdana" w:cs="Tahoma"/>
          <w:b w:val="0"/>
          <w:sz w:val="18"/>
          <w:szCs w:val="18"/>
        </w:rPr>
      </w:pPr>
      <w:r w:rsidRPr="00CC49B4">
        <w:rPr>
          <w:rFonts w:ascii="Verdana" w:hAnsi="Verdana"/>
          <w:sz w:val="18"/>
          <w:szCs w:val="18"/>
        </w:rPr>
        <w:t xml:space="preserve">4.- </w:t>
      </w:r>
      <w:r w:rsidRPr="00E875F2">
        <w:rPr>
          <w:rFonts w:ascii="Verdana" w:hAnsi="Verdana"/>
          <w:b w:val="0"/>
          <w:sz w:val="18"/>
          <w:szCs w:val="18"/>
        </w:rPr>
        <w:t xml:space="preserve">Περί </w:t>
      </w:r>
      <w:r>
        <w:rPr>
          <w:rFonts w:ascii="Verdana" w:hAnsi="Verdana"/>
          <w:b w:val="0"/>
          <w:sz w:val="18"/>
          <w:szCs w:val="18"/>
        </w:rPr>
        <w:t xml:space="preserve">ανάκλησης της </w:t>
      </w:r>
      <w:proofErr w:type="spellStart"/>
      <w:r>
        <w:rPr>
          <w:rFonts w:ascii="Verdana" w:hAnsi="Verdana"/>
          <w:b w:val="0"/>
          <w:sz w:val="18"/>
          <w:szCs w:val="18"/>
        </w:rPr>
        <w:t>υπ’αριθ</w:t>
      </w:r>
      <w:proofErr w:type="spellEnd"/>
      <w:r>
        <w:rPr>
          <w:rFonts w:ascii="Verdana" w:hAnsi="Verdana"/>
          <w:b w:val="0"/>
          <w:sz w:val="18"/>
          <w:szCs w:val="18"/>
        </w:rPr>
        <w:t xml:space="preserve">. 61/2021 Απόφαση της Οικονομικής Επιτροπής και εκ νέου ορισμός δικηγόρου για τη εκπροσώπηση </w:t>
      </w:r>
      <w:r w:rsidRPr="00E875F2">
        <w:rPr>
          <w:rFonts w:ascii="Verdana" w:hAnsi="Verdana" w:cs="Tahoma"/>
          <w:b w:val="0"/>
          <w:sz w:val="18"/>
          <w:szCs w:val="18"/>
        </w:rPr>
        <w:t xml:space="preserve"> </w:t>
      </w:r>
      <w:r>
        <w:rPr>
          <w:rFonts w:ascii="Verdana" w:hAnsi="Verdana" w:cs="Tahoma"/>
          <w:b w:val="0"/>
          <w:sz w:val="18"/>
          <w:szCs w:val="18"/>
        </w:rPr>
        <w:t>αιρετού και υπαλλήλου.</w:t>
      </w:r>
    </w:p>
    <w:p w:rsidR="00245635" w:rsidRDefault="00245635" w:rsidP="00245635">
      <w:pPr>
        <w:rPr>
          <w:rFonts w:ascii="Verdana" w:hAnsi="Verdana" w:cs="Tahoma"/>
          <w:b/>
          <w:bCs/>
          <w:sz w:val="18"/>
          <w:szCs w:val="18"/>
        </w:rPr>
      </w:pPr>
    </w:p>
    <w:p w:rsidR="00245635" w:rsidRDefault="00245635" w:rsidP="00245635">
      <w:pPr>
        <w:rPr>
          <w:rFonts w:ascii="Verdana" w:hAnsi="Verdana"/>
          <w:sz w:val="18"/>
          <w:szCs w:val="18"/>
        </w:rPr>
      </w:pPr>
      <w:r w:rsidRPr="00CD0957">
        <w:rPr>
          <w:rFonts w:ascii="Verdana" w:hAnsi="Verdana" w:cs="Tahoma"/>
          <w:b/>
          <w:bCs/>
          <w:sz w:val="18"/>
          <w:szCs w:val="18"/>
        </w:rPr>
        <w:t xml:space="preserve">5.- </w:t>
      </w:r>
      <w:proofErr w:type="spellStart"/>
      <w:r w:rsidRPr="00245635">
        <w:rPr>
          <w:rFonts w:ascii="Verdana" w:hAnsi="Verdana" w:cs="Tahoma"/>
          <w:bCs/>
          <w:sz w:val="18"/>
          <w:szCs w:val="18"/>
        </w:rPr>
        <w:t>Επικαιροποίηση</w:t>
      </w:r>
      <w:proofErr w:type="spellEnd"/>
      <w:r w:rsidRPr="00245635">
        <w:rPr>
          <w:rFonts w:ascii="Verdana" w:hAnsi="Verdana" w:cs="Tahoma"/>
          <w:bCs/>
          <w:sz w:val="18"/>
          <w:szCs w:val="18"/>
        </w:rPr>
        <w:t xml:space="preserve">  εντολής και απόφασης Οικονομικής Επιτροπής για εκπροσώπηση </w:t>
      </w:r>
      <w:r>
        <w:rPr>
          <w:rFonts w:ascii="Verdana" w:hAnsi="Verdana" w:cs="Tahoma"/>
          <w:bCs/>
          <w:sz w:val="18"/>
          <w:szCs w:val="18"/>
        </w:rPr>
        <w:t>του Δήμου</w:t>
      </w:r>
      <w:r w:rsidRPr="00245635">
        <w:rPr>
          <w:rFonts w:ascii="Verdana" w:hAnsi="Verdana" w:cs="Tahoma"/>
          <w:bCs/>
          <w:sz w:val="18"/>
          <w:szCs w:val="18"/>
        </w:rPr>
        <w:t xml:space="preserve">, </w:t>
      </w:r>
      <w:r w:rsidRPr="00245635">
        <w:rPr>
          <w:rFonts w:ascii="Verdana" w:hAnsi="Verdana"/>
          <w:sz w:val="18"/>
          <w:szCs w:val="18"/>
        </w:rPr>
        <w:t>ενώπιον του Μονομελούς Πρωτοδικείου Κορίνθου</w:t>
      </w:r>
      <w:r>
        <w:rPr>
          <w:rFonts w:ascii="Verdana" w:hAnsi="Verdana"/>
          <w:sz w:val="18"/>
          <w:szCs w:val="18"/>
        </w:rPr>
        <w:t>.</w:t>
      </w:r>
    </w:p>
    <w:p w:rsidR="00C87DCA" w:rsidRDefault="00C87DCA" w:rsidP="00245635">
      <w:pPr>
        <w:rPr>
          <w:rFonts w:ascii="Verdana" w:hAnsi="Verdana"/>
          <w:sz w:val="18"/>
          <w:szCs w:val="18"/>
        </w:rPr>
      </w:pPr>
    </w:p>
    <w:p w:rsidR="00C87DCA" w:rsidRDefault="00C87DCA" w:rsidP="00245635">
      <w:pPr>
        <w:rPr>
          <w:rFonts w:ascii="Verdana" w:hAnsi="Verdana"/>
          <w:sz w:val="18"/>
          <w:szCs w:val="18"/>
        </w:rPr>
      </w:pPr>
      <w:r w:rsidRPr="00C87DCA">
        <w:rPr>
          <w:rFonts w:ascii="Verdana" w:hAnsi="Verdana"/>
          <w:b/>
          <w:sz w:val="18"/>
          <w:szCs w:val="18"/>
        </w:rPr>
        <w:t>6.-</w:t>
      </w:r>
      <w:r>
        <w:rPr>
          <w:rFonts w:ascii="Verdana" w:hAnsi="Verdana"/>
          <w:sz w:val="18"/>
          <w:szCs w:val="18"/>
        </w:rPr>
        <w:t xml:space="preserve"> Περί ορισμού δικηγόρου για την παροχή γνωμοδότησης για εκπροσώπηση αιρετού</w:t>
      </w:r>
    </w:p>
    <w:p w:rsidR="0007494F" w:rsidRDefault="0007494F" w:rsidP="00245635">
      <w:pPr>
        <w:rPr>
          <w:rFonts w:ascii="Verdana" w:hAnsi="Verdana"/>
          <w:sz w:val="18"/>
          <w:szCs w:val="18"/>
        </w:rPr>
      </w:pPr>
    </w:p>
    <w:p w:rsidR="0007494F" w:rsidRPr="00F35F09" w:rsidRDefault="0007494F" w:rsidP="00245635">
      <w:pPr>
        <w:rPr>
          <w:rFonts w:ascii="Verdana" w:hAnsi="Verdana"/>
          <w:sz w:val="18"/>
          <w:szCs w:val="18"/>
        </w:rPr>
      </w:pPr>
      <w:r w:rsidRPr="0007494F">
        <w:rPr>
          <w:rFonts w:ascii="Verdana" w:hAnsi="Verdana"/>
          <w:b/>
          <w:sz w:val="18"/>
          <w:szCs w:val="18"/>
        </w:rPr>
        <w:t>7.-</w:t>
      </w:r>
      <w:r>
        <w:rPr>
          <w:rFonts w:ascii="Verdana" w:hAnsi="Verdana"/>
          <w:sz w:val="18"/>
          <w:szCs w:val="18"/>
        </w:rPr>
        <w:t xml:space="preserve"> </w:t>
      </w:r>
      <w:r w:rsidRPr="00245635">
        <w:rPr>
          <w:rFonts w:ascii="Verdana" w:hAnsi="Verdana"/>
          <w:sz w:val="18"/>
          <w:szCs w:val="18"/>
        </w:rPr>
        <w:t xml:space="preserve">Περί έγκρισης </w:t>
      </w:r>
      <w:r>
        <w:rPr>
          <w:rFonts w:ascii="Verdana" w:hAnsi="Verdana"/>
          <w:sz w:val="18"/>
          <w:szCs w:val="18"/>
        </w:rPr>
        <w:t xml:space="preserve"> χορήγησης παράτασης προθεσμίας εκτέλεσης του έργου : «Έργα δικτύων άρδευσης και </w:t>
      </w:r>
      <w:proofErr w:type="spellStart"/>
      <w:r>
        <w:rPr>
          <w:rFonts w:ascii="Verdana" w:hAnsi="Verdana"/>
          <w:sz w:val="18"/>
          <w:szCs w:val="18"/>
        </w:rPr>
        <w:t>ομβρίων</w:t>
      </w:r>
      <w:proofErr w:type="spellEnd"/>
      <w:r>
        <w:rPr>
          <w:rFonts w:ascii="Verdana" w:hAnsi="Verdana"/>
          <w:sz w:val="18"/>
          <w:szCs w:val="18"/>
        </w:rPr>
        <w:t xml:space="preserve"> 2020» .</w:t>
      </w:r>
    </w:p>
    <w:p w:rsidR="00B648BF" w:rsidRPr="00F35F09" w:rsidRDefault="00B648BF" w:rsidP="00245635">
      <w:pPr>
        <w:rPr>
          <w:rFonts w:ascii="Verdana" w:hAnsi="Verdana"/>
          <w:sz w:val="18"/>
          <w:szCs w:val="18"/>
        </w:rPr>
      </w:pPr>
    </w:p>
    <w:p w:rsidR="00B648BF" w:rsidRPr="00B648BF" w:rsidRDefault="00B648BF" w:rsidP="00B648BF">
      <w:pPr>
        <w:rPr>
          <w:rFonts w:ascii="Verdana" w:hAnsi="Verdana" w:cs="Arial"/>
          <w:sz w:val="20"/>
          <w:szCs w:val="20"/>
        </w:rPr>
      </w:pPr>
      <w:r w:rsidRPr="00B648BF">
        <w:rPr>
          <w:rFonts w:ascii="Verdana" w:hAnsi="Verdana"/>
          <w:b/>
          <w:sz w:val="20"/>
          <w:szCs w:val="20"/>
        </w:rPr>
        <w:t>8.-</w:t>
      </w:r>
      <w:r w:rsidRPr="00B648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Έκθεση Εσόδων- Εξόδων </w:t>
      </w:r>
      <w:r>
        <w:rPr>
          <w:rFonts w:ascii="Verdana" w:hAnsi="Verdana" w:cs="Arial"/>
          <w:sz w:val="20"/>
          <w:szCs w:val="20"/>
          <w:lang w:val="en-US"/>
        </w:rPr>
        <w:t>A</w:t>
      </w:r>
      <w:r w:rsidRPr="00B648BF">
        <w:rPr>
          <w:rFonts w:ascii="Verdana" w:hAnsi="Verdana" w:cs="Arial"/>
          <w:sz w:val="20"/>
          <w:szCs w:val="20"/>
        </w:rPr>
        <w:t>΄ τριμήνου 2022, για την υλοποίηση του προϋπολογισμού έτους 2022.</w:t>
      </w:r>
    </w:p>
    <w:p w:rsidR="00B648BF" w:rsidRPr="00B648BF" w:rsidRDefault="00B648BF" w:rsidP="00245635">
      <w:pPr>
        <w:rPr>
          <w:rFonts w:ascii="Verdana" w:hAnsi="Verdana" w:cs="Tahoma"/>
          <w:bCs/>
          <w:sz w:val="18"/>
          <w:szCs w:val="18"/>
        </w:rPr>
      </w:pPr>
    </w:p>
    <w:p w:rsidR="00245635" w:rsidRPr="00245635" w:rsidRDefault="00245635" w:rsidP="00245635">
      <w:pPr>
        <w:rPr>
          <w:rFonts w:ascii="Verdana" w:hAnsi="Verdana" w:cs="Tahoma"/>
          <w:bCs/>
          <w:sz w:val="18"/>
          <w:szCs w:val="18"/>
        </w:rPr>
      </w:pPr>
    </w:p>
    <w:p w:rsidR="00245635" w:rsidRPr="00CD0957" w:rsidRDefault="00245635" w:rsidP="00245635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245635" w:rsidRPr="00CD0957" w:rsidRDefault="00245635" w:rsidP="00245635">
      <w:pPr>
        <w:spacing w:line="276" w:lineRule="auto"/>
        <w:rPr>
          <w:rFonts w:ascii="Verdana" w:hAnsi="Verdana" w:cs="Calibri"/>
          <w:sz w:val="18"/>
          <w:szCs w:val="18"/>
        </w:rPr>
      </w:pPr>
    </w:p>
    <w:p w:rsidR="00245635" w:rsidRPr="00E336DB" w:rsidRDefault="00245635" w:rsidP="00245635">
      <w:pPr>
        <w:spacing w:line="276" w:lineRule="auto"/>
        <w:ind w:left="1440" w:hanging="1440"/>
        <w:rPr>
          <w:rFonts w:ascii="Verdana" w:eastAsia="Calibri" w:hAnsi="Verdana" w:cs="Calibri"/>
          <w:sz w:val="20"/>
          <w:szCs w:val="20"/>
        </w:rPr>
      </w:pPr>
    </w:p>
    <w:p w:rsidR="00245635" w:rsidRPr="00BD522A" w:rsidRDefault="00245635" w:rsidP="00245635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245635" w:rsidRPr="00AA5121" w:rsidRDefault="00245635" w:rsidP="002456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245635" w:rsidRPr="00AA5121" w:rsidRDefault="00245635" w:rsidP="0024563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245635" w:rsidRDefault="00245635" w:rsidP="00245635"/>
    <w:p w:rsidR="00245635" w:rsidRDefault="00245635" w:rsidP="00245635"/>
    <w:p w:rsidR="00245635" w:rsidRDefault="00245635" w:rsidP="00245635"/>
    <w:p w:rsidR="00245635" w:rsidRDefault="00245635" w:rsidP="00245635"/>
    <w:p w:rsidR="00245635" w:rsidRDefault="00245635" w:rsidP="00245635"/>
    <w:p w:rsidR="000C4DC9" w:rsidRDefault="000C4DC9"/>
    <w:sectPr w:rsidR="000C4DC9" w:rsidSect="00503577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5"/>
    <w:rsid w:val="0007494F"/>
    <w:rsid w:val="000C4DC9"/>
    <w:rsid w:val="00245635"/>
    <w:rsid w:val="00AA574E"/>
    <w:rsid w:val="00B648BF"/>
    <w:rsid w:val="00C87DCA"/>
    <w:rsid w:val="00F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245635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45635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245635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45635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0CED-54E0-4740-BBE1-11143E90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2022-04-14T08:50:00Z</dcterms:created>
  <dcterms:modified xsi:type="dcterms:W3CDTF">2022-04-15T06:10:00Z</dcterms:modified>
</cp:coreProperties>
</file>