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26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DC5739" w14:paraId="4226A351" w14:textId="77777777" w:rsidTr="00DC5739">
        <w:tc>
          <w:tcPr>
            <w:tcW w:w="5920" w:type="dxa"/>
            <w:hideMark/>
          </w:tcPr>
          <w:p w14:paraId="2D992B61" w14:textId="036B89B8" w:rsidR="00DC5739" w:rsidRDefault="00DC5739" w:rsidP="00242894">
            <w:pPr>
              <w:tabs>
                <w:tab w:val="left" w:pos="284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E1688C">
              <w:rPr>
                <w:noProof/>
                <w:sz w:val="20"/>
                <w:szCs w:val="20"/>
              </w:rPr>
              <w:drawing>
                <wp:inline distT="0" distB="0" distL="0" distR="0" wp14:anchorId="0377FFB3" wp14:editId="2E2CB013">
                  <wp:extent cx="542925" cy="5429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1E84D" w14:textId="77777777" w:rsidR="00DC5739" w:rsidRDefault="00DC5739" w:rsidP="00242894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ΕΛΛΗΝΙΚΗ ΔΗΜΟΚΡΑΤΙΑ</w:t>
            </w:r>
          </w:p>
          <w:p w14:paraId="77D9B76C" w14:textId="77777777" w:rsidR="00DC5739" w:rsidRDefault="00DC5739" w:rsidP="00242894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 xml:space="preserve">ΝΟΜΟΣ ΚΟΡΙΝΘΙΑΣ </w:t>
            </w:r>
          </w:p>
          <w:p w14:paraId="765EA830" w14:textId="77777777" w:rsidR="00DC5739" w:rsidRDefault="00DC5739" w:rsidP="00242894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 xml:space="preserve">ΔΗΜΟΣ ΒΕΛΟΥ ΒΟΧΑΣ </w:t>
            </w:r>
          </w:p>
          <w:p w14:paraId="28672051" w14:textId="77777777" w:rsidR="00DC5739" w:rsidRPr="00D1148C" w:rsidRDefault="00DC5739" w:rsidP="00242894">
            <w:pPr>
              <w:spacing w:after="0"/>
              <w:ind w:left="-709" w:firstLine="709"/>
              <w:rPr>
                <w:sz w:val="24"/>
                <w:szCs w:val="28"/>
                <w:lang w:eastAsia="el-GR"/>
              </w:rPr>
            </w:pPr>
            <w:r w:rsidRPr="00D1148C">
              <w:rPr>
                <w:sz w:val="24"/>
                <w:szCs w:val="28"/>
                <w:lang w:eastAsia="el-GR"/>
              </w:rPr>
              <w:t>Δ/νση Οικονομικών Υπηρεσιών</w:t>
            </w:r>
          </w:p>
          <w:p w14:paraId="174F860A" w14:textId="77777777" w:rsidR="00DC5739" w:rsidRDefault="00DC5739" w:rsidP="00242894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</w:rPr>
            </w:pPr>
            <w:r w:rsidRPr="00D1148C">
              <w:rPr>
                <w:sz w:val="24"/>
                <w:szCs w:val="28"/>
                <w:lang w:eastAsia="el-GR"/>
              </w:rPr>
              <w:t>Τμήμα Π/Υ, Λογιστηρίου &amp; Προμηθειών</w:t>
            </w:r>
          </w:p>
          <w:p w14:paraId="60D5F377" w14:textId="77777777" w:rsidR="00DC5739" w:rsidRDefault="00DC5739" w:rsidP="00242894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ΣΠ.ΚΟΚΚΩΝΗ 2</w:t>
            </w:r>
          </w:p>
          <w:p w14:paraId="0AEA012A" w14:textId="77777777" w:rsidR="00DC5739" w:rsidRDefault="00DC5739" w:rsidP="00242894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20100 ΖΕΥΓΟΛΑΤΙΟ</w:t>
            </w:r>
          </w:p>
          <w:p w14:paraId="4E3B4F12" w14:textId="77777777" w:rsidR="00DC5739" w:rsidRDefault="00DC5739" w:rsidP="00242894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Τηλ.:2741360512</w:t>
            </w:r>
          </w:p>
          <w:p w14:paraId="545542D3" w14:textId="77777777" w:rsidR="00DC5739" w:rsidRPr="00DC5739" w:rsidRDefault="00DC5739" w:rsidP="00242894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  <w:r>
              <w:rPr>
                <w:bCs/>
                <w:iCs/>
                <w:szCs w:val="20"/>
                <w:lang w:val="en-US"/>
              </w:rPr>
              <w:t>E</w:t>
            </w:r>
            <w:r w:rsidRPr="00DC5739">
              <w:rPr>
                <w:bCs/>
                <w:iCs/>
                <w:szCs w:val="20"/>
              </w:rPr>
              <w:t>-</w:t>
            </w:r>
            <w:r>
              <w:rPr>
                <w:bCs/>
                <w:iCs/>
                <w:szCs w:val="20"/>
                <w:lang w:val="en-US"/>
              </w:rPr>
              <w:t>mail</w:t>
            </w:r>
            <w:r w:rsidRPr="00DC5739">
              <w:rPr>
                <w:bCs/>
                <w:iCs/>
                <w:szCs w:val="20"/>
              </w:rPr>
              <w:t xml:space="preserve">: </w:t>
            </w:r>
            <w:r>
              <w:rPr>
                <w:bCs/>
                <w:iCs/>
                <w:szCs w:val="20"/>
                <w:lang w:val="en-US"/>
              </w:rPr>
              <w:t>katsimalisv</w:t>
            </w:r>
            <w:r w:rsidRPr="00DC5739">
              <w:rPr>
                <w:bCs/>
                <w:iCs/>
                <w:szCs w:val="20"/>
              </w:rPr>
              <w:t>@</w:t>
            </w:r>
            <w:r>
              <w:rPr>
                <w:bCs/>
                <w:iCs/>
                <w:szCs w:val="20"/>
                <w:lang w:val="en-US"/>
              </w:rPr>
              <w:t>vochas</w:t>
            </w:r>
            <w:r w:rsidRPr="00DC5739">
              <w:rPr>
                <w:bCs/>
                <w:iCs/>
                <w:szCs w:val="20"/>
              </w:rPr>
              <w:t>.</w:t>
            </w:r>
            <w:r>
              <w:rPr>
                <w:bCs/>
                <w:iCs/>
                <w:szCs w:val="20"/>
                <w:lang w:val="en-US"/>
              </w:rPr>
              <w:t>gov</w:t>
            </w:r>
            <w:r w:rsidRPr="00DC5739">
              <w:rPr>
                <w:bCs/>
                <w:iCs/>
                <w:szCs w:val="20"/>
              </w:rPr>
              <w:t>.</w:t>
            </w:r>
            <w:r>
              <w:rPr>
                <w:bCs/>
                <w:iCs/>
                <w:szCs w:val="20"/>
                <w:lang w:val="en-US"/>
              </w:rPr>
              <w:t>gr</w:t>
            </w:r>
          </w:p>
        </w:tc>
        <w:tc>
          <w:tcPr>
            <w:tcW w:w="4394" w:type="dxa"/>
          </w:tcPr>
          <w:p w14:paraId="65F177F6" w14:textId="77777777" w:rsidR="00DC5739" w:rsidRDefault="00DC5739" w:rsidP="00242894">
            <w:pPr>
              <w:widowControl w:val="0"/>
              <w:ind w:left="360"/>
              <w:jc w:val="center"/>
              <w:rPr>
                <w:b/>
                <w:lang w:eastAsia="el-GR"/>
              </w:rPr>
            </w:pPr>
          </w:p>
          <w:p w14:paraId="7B93F400" w14:textId="77777777" w:rsidR="00DC5739" w:rsidRPr="003241BC" w:rsidRDefault="00DC5739" w:rsidP="00242894">
            <w:pPr>
              <w:widowControl w:val="0"/>
              <w:ind w:left="360"/>
              <w:jc w:val="center"/>
              <w:rPr>
                <w:b/>
                <w:lang w:val="en-US" w:eastAsia="el-GR"/>
              </w:rPr>
            </w:pPr>
            <w:r w:rsidRPr="003241BC">
              <w:rPr>
                <w:b/>
                <w:lang w:eastAsia="el-GR"/>
              </w:rPr>
              <w:t xml:space="preserve">«ΠΡΟΜΗΘΕΙΑ </w:t>
            </w:r>
            <w:r w:rsidRPr="003241BC">
              <w:rPr>
                <w:b/>
                <w:lang w:val="en-US" w:eastAsia="el-GR"/>
              </w:rPr>
              <w:t>ΕΛΑΙΟΛΙΠΑΝΤΙΚΩΝ</w:t>
            </w:r>
          </w:p>
          <w:p w14:paraId="7604A9D2" w14:textId="77777777" w:rsidR="00DC5739" w:rsidRPr="003241BC" w:rsidRDefault="00DC5739" w:rsidP="00242894">
            <w:pPr>
              <w:widowControl w:val="0"/>
              <w:ind w:left="360"/>
              <w:jc w:val="center"/>
              <w:rPr>
                <w:b/>
                <w:lang w:eastAsia="el-GR"/>
              </w:rPr>
            </w:pPr>
            <w:r w:rsidRPr="003241BC">
              <w:rPr>
                <w:b/>
                <w:lang w:eastAsia="el-GR"/>
              </w:rPr>
              <w:t xml:space="preserve"> ΕΤΟΥΣ 2022»</w:t>
            </w:r>
          </w:p>
          <w:p w14:paraId="2BF3C704" w14:textId="77777777" w:rsidR="00DC5739" w:rsidRDefault="00DC5739" w:rsidP="0024289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14:paraId="5F544379" w14:textId="77777777" w:rsidR="00DC5739" w:rsidRDefault="00DC5739" w:rsidP="00DC5739">
      <w:pPr>
        <w:tabs>
          <w:tab w:val="left" w:pos="284"/>
        </w:tabs>
        <w:rPr>
          <w:sz w:val="20"/>
          <w:szCs w:val="20"/>
        </w:rPr>
      </w:pPr>
    </w:p>
    <w:p w14:paraId="3EAD6C1F" w14:textId="77777777" w:rsidR="00DC5739" w:rsidRDefault="00DC5739" w:rsidP="00DC5739">
      <w:pPr>
        <w:tabs>
          <w:tab w:val="left" w:pos="284"/>
        </w:tabs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ΕΝΤΥΠΟ ΟΙΚΟΝΟΜΙΚΗΣ ΠΡΟΣΦΟΡΑΣ</w:t>
      </w:r>
    </w:p>
    <w:p w14:paraId="1E19C212" w14:textId="77777777" w:rsidR="00DC5739" w:rsidRDefault="00DC5739" w:rsidP="00DC5739">
      <w:pPr>
        <w:tabs>
          <w:tab w:val="left" w:pos="284"/>
        </w:tabs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1</w:t>
      </w:r>
      <w:r>
        <w:rPr>
          <w:b/>
          <w:szCs w:val="20"/>
          <w:u w:val="single"/>
          <w:vertAlign w:val="superscript"/>
        </w:rPr>
        <w:t>η</w:t>
      </w:r>
      <w:r>
        <w:rPr>
          <w:b/>
          <w:szCs w:val="20"/>
          <w:u w:val="single"/>
        </w:rPr>
        <w:t xml:space="preserve"> ΟΜΑΔΑ-</w:t>
      </w:r>
    </w:p>
    <w:p w14:paraId="21251E1F" w14:textId="2ED5CF6D" w:rsidR="00DC5739" w:rsidRDefault="00DC5739" w:rsidP="00DC5739">
      <w:pPr>
        <w:tabs>
          <w:tab w:val="left" w:pos="284"/>
        </w:tabs>
        <w:jc w:val="center"/>
        <w:rPr>
          <w:b/>
          <w:szCs w:val="20"/>
          <w:u w:val="single"/>
        </w:rPr>
      </w:pPr>
      <w:r w:rsidRPr="003241BC">
        <w:rPr>
          <w:b/>
          <w:szCs w:val="20"/>
        </w:rPr>
        <w:t>«</w:t>
      </w:r>
      <w:r w:rsidRPr="003241BC">
        <w:rPr>
          <w:b/>
          <w:szCs w:val="20"/>
          <w:u w:val="single"/>
        </w:rPr>
        <w:t>ΠΡΟΜΗΘΕΙΑ ΕΛΑΙΟΛΙΠΑΝΤΙΚΩΝ ΓΙΑ ΟΧΗΜΑΤΑ &amp; ΦΟΡΗΤΑ ΜΗΧΑΝΗΜΑΤΑ</w:t>
      </w:r>
      <w:r w:rsidRPr="003241BC">
        <w:rPr>
          <w:b/>
          <w:szCs w:val="20"/>
        </w:rPr>
        <w:t>»</w:t>
      </w:r>
    </w:p>
    <w:p w14:paraId="280155F8" w14:textId="58A2EA16" w:rsidR="00DC5739" w:rsidRDefault="00DC5739" w:rsidP="00DC5739">
      <w:pPr>
        <w:tabs>
          <w:tab w:val="left" w:pos="284"/>
        </w:tabs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Της Επιχείρησης ………………………………………………………………………………….. με ΑΦΜ……………………..……….. ΔΟΥ ……………………………………….. που εδρεύει  στ… ……………………………………………….. Οδός ……………………………….......... αριθμός ………….., τηλ. …………………..……… </w:t>
      </w:r>
    </w:p>
    <w:tbl>
      <w:tblPr>
        <w:tblW w:w="10531" w:type="dxa"/>
        <w:tblInd w:w="93" w:type="dxa"/>
        <w:tblLook w:val="04A0" w:firstRow="1" w:lastRow="0" w:firstColumn="1" w:lastColumn="0" w:noHBand="0" w:noVBand="1"/>
      </w:tblPr>
      <w:tblGrid>
        <w:gridCol w:w="578"/>
        <w:gridCol w:w="2863"/>
        <w:gridCol w:w="1445"/>
        <w:gridCol w:w="1330"/>
        <w:gridCol w:w="1217"/>
        <w:gridCol w:w="1678"/>
        <w:gridCol w:w="1420"/>
      </w:tblGrid>
      <w:tr w:rsidR="00DC5739" w:rsidRPr="005C471E" w14:paraId="56F5F69D" w14:textId="77777777" w:rsidTr="008867A9">
        <w:trPr>
          <w:trHeight w:val="630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4BC23D" w14:textId="77777777" w:rsidR="00DC5739" w:rsidRPr="005C471E" w:rsidRDefault="00DC5739" w:rsidP="00242894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5C471E">
              <w:rPr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679260" w14:textId="77777777" w:rsidR="00DC5739" w:rsidRPr="005C471E" w:rsidRDefault="00DC5739" w:rsidP="00242894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5C471E">
              <w:rPr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27673C27" w14:textId="77777777" w:rsidR="00DC5739" w:rsidRPr="001A31D3" w:rsidRDefault="00DC5739" w:rsidP="00242894">
            <w:pPr>
              <w:spacing w:after="0"/>
              <w:jc w:val="center"/>
              <w:rPr>
                <w:b/>
                <w:bCs/>
                <w:color w:val="000000"/>
                <w:lang w:val="en-US" w:eastAsia="el-GR"/>
              </w:rPr>
            </w:pPr>
            <w:r>
              <w:rPr>
                <w:b/>
                <w:bCs/>
                <w:color w:val="000000"/>
                <w:lang w:val="en-US" w:eastAsia="el-GR"/>
              </w:rPr>
              <w:t>CPV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7B5E63" w14:textId="725BCC46" w:rsidR="00DC5739" w:rsidRPr="005C471E" w:rsidRDefault="00AE6751" w:rsidP="00242894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AE6751">
              <w:rPr>
                <w:b/>
                <w:bCs/>
                <w:color w:val="000000"/>
                <w:lang w:eastAsia="el-GR"/>
              </w:rPr>
              <w:t>Μονάδα μέτρησης - Συσκευασία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E0DAFA" w14:textId="77777777" w:rsidR="00DC5739" w:rsidRPr="005C471E" w:rsidRDefault="00DC5739" w:rsidP="00242894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5C471E">
              <w:rPr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3D6895" w14:textId="77777777" w:rsidR="00DC5739" w:rsidRPr="005C471E" w:rsidRDefault="00DC5739" w:rsidP="00242894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5C471E">
              <w:rPr>
                <w:b/>
                <w:bCs/>
                <w:color w:val="000000"/>
                <w:lang w:eastAsia="el-GR"/>
              </w:rPr>
              <w:t xml:space="preserve">Τιμή Μονάδος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E20C13" w14:textId="77777777" w:rsidR="00DC5739" w:rsidRPr="005C471E" w:rsidRDefault="00DC5739" w:rsidP="00242894">
            <w:pPr>
              <w:spacing w:after="0"/>
              <w:rPr>
                <w:b/>
                <w:bCs/>
                <w:color w:val="000000"/>
                <w:lang w:eastAsia="el-GR"/>
              </w:rPr>
            </w:pPr>
            <w:r w:rsidRPr="005C471E">
              <w:rPr>
                <w:b/>
                <w:bCs/>
                <w:color w:val="000000"/>
                <w:lang w:eastAsia="el-GR"/>
              </w:rPr>
              <w:t xml:space="preserve">Δαπάνη </w:t>
            </w:r>
          </w:p>
        </w:tc>
      </w:tr>
      <w:tr w:rsidR="00DC5739" w:rsidRPr="005C471E" w14:paraId="386F4F04" w14:textId="77777777" w:rsidTr="008867A9">
        <w:trPr>
          <w:trHeight w:val="50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2CA57" w14:textId="77777777" w:rsidR="00DC5739" w:rsidRPr="005C471E" w:rsidRDefault="00DC5739" w:rsidP="00242894">
            <w:pPr>
              <w:spacing w:after="0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93543" w14:textId="77777777" w:rsidR="00DC5739" w:rsidRPr="005C471E" w:rsidRDefault="00DC5739" w:rsidP="00242894">
            <w:pPr>
              <w:spacing w:after="0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1D1406" w14:textId="77777777" w:rsidR="00DC5739" w:rsidRPr="005C471E" w:rsidRDefault="00DC5739" w:rsidP="00242894">
            <w:pPr>
              <w:spacing w:after="0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95E4FF" w14:textId="77777777" w:rsidR="00DC5739" w:rsidRPr="005C471E" w:rsidRDefault="00DC5739" w:rsidP="00242894">
            <w:pPr>
              <w:spacing w:after="0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EFB07" w14:textId="77777777" w:rsidR="00DC5739" w:rsidRPr="005C471E" w:rsidRDefault="00DC5739" w:rsidP="00242894">
            <w:pPr>
              <w:spacing w:after="0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12710" w14:textId="77777777" w:rsidR="00DC5739" w:rsidRPr="005C471E" w:rsidRDefault="00DC5739" w:rsidP="00242894">
            <w:pPr>
              <w:spacing w:after="0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F483C1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</w:tr>
      <w:tr w:rsidR="00DC5739" w:rsidRPr="005C471E" w14:paraId="0BDA036E" w14:textId="77777777" w:rsidTr="008867A9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265F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BCCA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 xml:space="preserve">Ορυκτέλαιο SAE 20W50             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6A7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1A31D3">
              <w:rPr>
                <w:color w:val="000000"/>
                <w:lang w:eastAsia="el-GR"/>
              </w:rPr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E345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20 ltr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964B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9BF57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75CC" w14:textId="77777777" w:rsidR="00DC5739" w:rsidRPr="005C471E" w:rsidRDefault="00DC5739" w:rsidP="00242894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DC5739" w:rsidRPr="005C471E" w14:paraId="1C60FC78" w14:textId="77777777" w:rsidTr="008867A9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5127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15DE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Ορυκτέλαιο SAE 15W40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12D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1A31D3">
              <w:rPr>
                <w:color w:val="000000"/>
                <w:lang w:eastAsia="el-GR"/>
              </w:rPr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8C9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20 ltr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2DE6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CA50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3F58" w14:textId="77777777" w:rsidR="00DC5739" w:rsidRPr="005C471E" w:rsidRDefault="00DC5739" w:rsidP="00242894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DC5739" w:rsidRPr="005C471E" w14:paraId="5E40AD98" w14:textId="77777777" w:rsidTr="008867A9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7D7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C18C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Ορυκτέλαιο SAE 10W40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E06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1A31D3">
              <w:rPr>
                <w:color w:val="000000"/>
                <w:lang w:eastAsia="el-GR"/>
              </w:rPr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C0E4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4 ltr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B3F5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4A2A3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FF897" w14:textId="77777777" w:rsidR="00DC5739" w:rsidRPr="005C471E" w:rsidRDefault="00DC5739" w:rsidP="00242894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DC5739" w:rsidRPr="005C471E" w14:paraId="0F815774" w14:textId="77777777" w:rsidTr="008867A9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7A0E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6320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Ορυκτέλαιο ISO 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75CD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15A3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20 ltr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D1B9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A994D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7D273" w14:textId="77777777" w:rsidR="00DC5739" w:rsidRPr="005C471E" w:rsidRDefault="00DC5739" w:rsidP="00242894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DC5739" w:rsidRPr="005C471E" w14:paraId="5E164D33" w14:textId="77777777" w:rsidTr="008867A9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B02A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2FD8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Ορυκτέλαιο ISO 46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397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3D8C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20 ltr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E55A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57BA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E76F4" w14:textId="77777777" w:rsidR="00DC5739" w:rsidRPr="005C471E" w:rsidRDefault="00DC5739" w:rsidP="00242894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DC5739" w:rsidRPr="005C471E" w14:paraId="7DD5AF1D" w14:textId="77777777" w:rsidTr="008867A9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8036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38F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Βαλβολίνες SAE 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7AC6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0710D">
              <w:rPr>
                <w:color w:val="000000"/>
                <w:lang w:eastAsia="el-GR"/>
              </w:rPr>
              <w:t>09211600-7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F85C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20 ltr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D9FC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655FC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DA2A6" w14:textId="77777777" w:rsidR="00DC5739" w:rsidRPr="005C471E" w:rsidRDefault="00DC5739" w:rsidP="00242894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D14284" w:rsidRPr="005C471E" w14:paraId="7B05CF38" w14:textId="77777777" w:rsidTr="008867A9">
        <w:trPr>
          <w:trHeight w:val="24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F28F" w14:textId="77777777" w:rsidR="00D14284" w:rsidRPr="005C471E" w:rsidRDefault="00D14284" w:rsidP="00D1428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7B7" w14:textId="77777777" w:rsidR="00D14284" w:rsidRPr="005C471E" w:rsidRDefault="00D14284" w:rsidP="00D1428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Λιπαντικό γράσο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110" w14:textId="54BE2BF2" w:rsidR="00D14284" w:rsidRPr="005C471E" w:rsidRDefault="00D14284" w:rsidP="00D1428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BD0349">
              <w:t>09211000-1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487" w14:textId="77777777" w:rsidR="00D14284" w:rsidRPr="005C471E" w:rsidRDefault="00D14284" w:rsidP="00D1428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15 kg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FDFC" w14:textId="77777777" w:rsidR="00D14284" w:rsidRPr="005C471E" w:rsidRDefault="00D14284" w:rsidP="00D1428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57634" w14:textId="77777777" w:rsidR="00D14284" w:rsidRPr="005C471E" w:rsidRDefault="00D14284" w:rsidP="00D14284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7192" w14:textId="77777777" w:rsidR="00D14284" w:rsidRPr="005C471E" w:rsidRDefault="00D14284" w:rsidP="00D14284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D14284" w:rsidRPr="005C471E" w14:paraId="26EACBA3" w14:textId="77777777" w:rsidTr="008867A9">
        <w:trPr>
          <w:trHeight w:val="63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87BD" w14:textId="77777777" w:rsidR="00D14284" w:rsidRPr="005C471E" w:rsidRDefault="00D14284" w:rsidP="00D1428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2D1" w14:textId="77777777" w:rsidR="00D14284" w:rsidRPr="005C471E" w:rsidRDefault="00D14284" w:rsidP="00D1428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Ορυκτέλαιο μίξης δίχρονων κινητήρων 2Τ (χορτοκοπτικών)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EDD" w14:textId="4A94A754" w:rsidR="00D14284" w:rsidRPr="005C471E" w:rsidRDefault="00D14284" w:rsidP="00D1428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BD0349"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6B3" w14:textId="77777777" w:rsidR="00D14284" w:rsidRPr="005C471E" w:rsidRDefault="00D14284" w:rsidP="00D1428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1 ltr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98E1" w14:textId="77777777" w:rsidR="00D14284" w:rsidRPr="005C471E" w:rsidRDefault="00D14284" w:rsidP="00D1428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DC04A" w14:textId="77777777" w:rsidR="00D14284" w:rsidRPr="005C471E" w:rsidRDefault="00D14284" w:rsidP="00D14284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69479" w14:textId="77777777" w:rsidR="00D14284" w:rsidRPr="005C471E" w:rsidRDefault="00D14284" w:rsidP="00D14284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DC5739" w:rsidRPr="005C471E" w14:paraId="69DB1FD3" w14:textId="77777777" w:rsidTr="008867A9">
        <w:trPr>
          <w:trHeight w:val="12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00D0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E1CF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Ειδικό χημικό πρόσθετο με την διεθνή ονομασία: AdBlue για κινητήρες πετρελαίου με τεχνολογία SCR (Selective Catalytic Reduction)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F85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44959">
              <w:rPr>
                <w:color w:val="000000"/>
                <w:lang w:eastAsia="el-GR"/>
              </w:rPr>
              <w:t>09134200-9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5BAD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10 ltr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FE4D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88C96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654AC" w14:textId="77777777" w:rsidR="00DC5739" w:rsidRPr="005C471E" w:rsidRDefault="00DC5739" w:rsidP="00242894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DC5739" w:rsidRPr="005C471E" w14:paraId="5F97C8C1" w14:textId="77777777" w:rsidTr="008867A9">
        <w:trPr>
          <w:trHeight w:val="29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0DD96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879B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D0F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152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DB76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FB16" w14:textId="77777777" w:rsidR="00DC5739" w:rsidRPr="005C471E" w:rsidRDefault="00DC5739" w:rsidP="00242894">
            <w:pPr>
              <w:spacing w:after="0"/>
              <w:jc w:val="right"/>
              <w:rPr>
                <w:b/>
                <w:bCs/>
                <w:color w:val="000000"/>
                <w:lang w:eastAsia="el-GR"/>
              </w:rPr>
            </w:pPr>
            <w:r w:rsidRPr="005C471E">
              <w:rPr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3DD5" w14:textId="77777777" w:rsidR="00DC5739" w:rsidRPr="005C471E" w:rsidRDefault="00DC5739" w:rsidP="00242894">
            <w:pPr>
              <w:spacing w:after="0"/>
              <w:jc w:val="right"/>
              <w:rPr>
                <w:b/>
                <w:bCs/>
                <w:color w:val="000000"/>
                <w:lang w:eastAsia="el-GR"/>
              </w:rPr>
            </w:pPr>
          </w:p>
        </w:tc>
      </w:tr>
      <w:tr w:rsidR="00DC5739" w:rsidRPr="005C471E" w14:paraId="2F18FC0D" w14:textId="77777777" w:rsidTr="008867A9">
        <w:trPr>
          <w:trHeight w:val="22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6CAD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1D84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FD4F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ADEB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9FD3E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50A83" w14:textId="77777777" w:rsidR="00DC5739" w:rsidRPr="005C471E" w:rsidRDefault="00DC5739" w:rsidP="00242894">
            <w:pPr>
              <w:spacing w:after="0"/>
              <w:jc w:val="right"/>
              <w:rPr>
                <w:b/>
                <w:bCs/>
                <w:color w:val="000000"/>
                <w:lang w:eastAsia="el-GR"/>
              </w:rPr>
            </w:pPr>
            <w:r w:rsidRPr="005C471E">
              <w:rPr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13F5F" w14:textId="77777777" w:rsidR="00DC5739" w:rsidRPr="005C471E" w:rsidRDefault="00DC5739" w:rsidP="00242894">
            <w:pPr>
              <w:spacing w:after="0"/>
              <w:jc w:val="right"/>
              <w:rPr>
                <w:b/>
                <w:bCs/>
                <w:color w:val="000000"/>
                <w:lang w:eastAsia="el-GR"/>
              </w:rPr>
            </w:pPr>
          </w:p>
        </w:tc>
      </w:tr>
      <w:tr w:rsidR="00DC5739" w:rsidRPr="005C471E" w14:paraId="6AE419A7" w14:textId="77777777" w:rsidTr="008867A9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3EB6" w14:textId="77777777" w:rsidR="00DC5739" w:rsidRPr="005C471E" w:rsidRDefault="00DC5739" w:rsidP="00242894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AA9B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1BB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4054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CB7D9" w14:textId="77777777" w:rsidR="00DC5739" w:rsidRPr="005C471E" w:rsidRDefault="00DC5739" w:rsidP="00242894">
            <w:pPr>
              <w:spacing w:after="0"/>
              <w:rPr>
                <w:color w:val="000000"/>
                <w:lang w:eastAsia="el-GR"/>
              </w:rPr>
            </w:pPr>
            <w:r w:rsidRPr="005C471E">
              <w:rPr>
                <w:color w:val="000000"/>
                <w:lang w:eastAsia="el-G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D7CD" w14:textId="77777777" w:rsidR="00DC5739" w:rsidRPr="005C471E" w:rsidRDefault="00DC5739" w:rsidP="00242894">
            <w:pPr>
              <w:spacing w:after="0"/>
              <w:jc w:val="right"/>
              <w:rPr>
                <w:b/>
                <w:bCs/>
                <w:color w:val="000000"/>
                <w:lang w:eastAsia="el-GR"/>
              </w:rPr>
            </w:pPr>
            <w:r w:rsidRPr="005C471E">
              <w:rPr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49064" w14:textId="77777777" w:rsidR="00DC5739" w:rsidRPr="005C471E" w:rsidRDefault="00DC5739" w:rsidP="00242894">
            <w:pPr>
              <w:spacing w:after="0"/>
              <w:jc w:val="right"/>
              <w:rPr>
                <w:b/>
                <w:bCs/>
                <w:color w:val="000000"/>
                <w:lang w:eastAsia="el-GR"/>
              </w:rPr>
            </w:pPr>
          </w:p>
        </w:tc>
      </w:tr>
    </w:tbl>
    <w:p w14:paraId="595320A5" w14:textId="4A0B9459" w:rsidR="00DC5739" w:rsidRPr="008867A9" w:rsidRDefault="00DC57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67A9">
        <w:rPr>
          <w:b/>
          <w:bCs/>
        </w:rPr>
        <w:t>Ο προσφέρων</w:t>
      </w:r>
    </w:p>
    <w:sectPr w:rsidR="00DC5739" w:rsidRPr="008867A9" w:rsidSect="00DC5739">
      <w:pgSz w:w="11906" w:h="16838"/>
      <w:pgMar w:top="426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4B"/>
    <w:rsid w:val="00485DAC"/>
    <w:rsid w:val="004C5286"/>
    <w:rsid w:val="006A2319"/>
    <w:rsid w:val="008867A9"/>
    <w:rsid w:val="00A7084B"/>
    <w:rsid w:val="00AE6751"/>
    <w:rsid w:val="00D14284"/>
    <w:rsid w:val="00D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AD0E"/>
  <w15:chartTrackingRefBased/>
  <w15:docId w15:val="{44B1DF4C-23D9-427E-BE8B-2C4C2B11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F3AB-F343-4FA7-815D-F0030185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2022-04-27T08:09:00Z</dcterms:created>
  <dcterms:modified xsi:type="dcterms:W3CDTF">2022-04-27T08:23:00Z</dcterms:modified>
</cp:coreProperties>
</file>