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E8" w:rsidRPr="008D5DAA" w:rsidRDefault="00AE17E8" w:rsidP="00AE17E8">
      <w:pPr>
        <w:spacing w:line="360" w:lineRule="auto"/>
        <w:jc w:val="both"/>
        <w:rPr>
          <w:rFonts w:asciiTheme="minorHAnsi" w:hAnsiTheme="minorHAnsi" w:cstheme="minorHAnsi"/>
          <w:b/>
        </w:rPr>
      </w:pPr>
      <w:r w:rsidRPr="008D5DAA">
        <w:rPr>
          <w:rFonts w:asciiTheme="minorHAnsi" w:hAnsiTheme="minorHAnsi" w:cstheme="minorHAnsi"/>
          <w:noProof/>
          <w:lang w:eastAsia="el-GR"/>
        </w:rPr>
        <mc:AlternateContent>
          <mc:Choice Requires="wps">
            <w:drawing>
              <wp:anchor distT="0" distB="0" distL="114300" distR="114300" simplePos="0" relativeHeight="251659264" behindDoc="0" locked="0" layoutInCell="1" allowOverlap="1" wp14:anchorId="74A44CE9" wp14:editId="5E277E4E">
                <wp:simplePos x="0" y="0"/>
                <wp:positionH relativeFrom="column">
                  <wp:posOffset>457200</wp:posOffset>
                </wp:positionH>
                <wp:positionV relativeFrom="paragraph">
                  <wp:posOffset>-114300</wp:posOffset>
                </wp:positionV>
                <wp:extent cx="800100" cy="685800"/>
                <wp:effectExtent l="0" t="0" r="0" b="127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blipFill dpi="0" rotWithShape="0">
                          <a:blip r:embed="rId6"/>
                          <a:srcRect/>
                          <a:stretch>
                            <a:fillRect/>
                          </a:stretch>
                        </a:blip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 o:spid="_x0000_s1026" style="position:absolute;margin-left:36pt;margin-top:-9pt;width:63pt;height:5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" stroked="f" strokecolor="gray">
                <v:fill r:id="rId7" o:title="" recolor="t" type="frame"/>
                <v:stroke joinstyle="round"/>
              </v:rect>
            </w:pict>
          </mc:Fallback>
        </mc:AlternateContent>
      </w:r>
    </w:p>
    <w:p w:rsidR="00AE17E8" w:rsidRPr="008D5DAA" w:rsidRDefault="00AE17E8" w:rsidP="00AE17E8">
      <w:pPr>
        <w:ind w:left="-720"/>
        <w:jc w:val="both"/>
        <w:rPr>
          <w:rFonts w:asciiTheme="minorHAnsi" w:hAnsiTheme="minorHAnsi" w:cstheme="minorHAnsi"/>
          <w:b/>
        </w:rPr>
      </w:pPr>
    </w:p>
    <w:p w:rsidR="00AE17E8" w:rsidRPr="008D5DAA" w:rsidRDefault="00AE17E8" w:rsidP="00AE17E8">
      <w:pPr>
        <w:jc w:val="both"/>
        <w:rPr>
          <w:rFonts w:asciiTheme="minorHAnsi" w:hAnsiTheme="minorHAnsi" w:cstheme="minorHAnsi"/>
          <w:b/>
        </w:rPr>
      </w:pPr>
    </w:p>
    <w:p w:rsidR="00AE17E8" w:rsidRPr="008D5DAA" w:rsidRDefault="00AE17E8" w:rsidP="00AE17E8">
      <w:pPr>
        <w:jc w:val="both"/>
        <w:rPr>
          <w:rFonts w:asciiTheme="minorHAnsi" w:hAnsiTheme="minorHAnsi" w:cstheme="minorHAnsi"/>
          <w:b/>
        </w:rPr>
      </w:pPr>
      <w:r w:rsidRPr="008D5DAA">
        <w:rPr>
          <w:rFonts w:asciiTheme="minorHAnsi" w:hAnsiTheme="minorHAnsi" w:cstheme="minorHAnsi"/>
          <w:b/>
        </w:rPr>
        <w:t xml:space="preserve">ΕΛΛΗΝΙΚΗ ΔΗΜΟΚΡΑΤΙΑ                           </w:t>
      </w:r>
      <w:r w:rsidRPr="008D5DAA">
        <w:rPr>
          <w:rFonts w:asciiTheme="minorHAnsi" w:hAnsiTheme="minorHAnsi" w:cstheme="minorHAnsi"/>
          <w:b/>
        </w:rPr>
        <w:tab/>
        <w:t xml:space="preserve"> </w:t>
      </w:r>
      <w:r>
        <w:rPr>
          <w:rFonts w:asciiTheme="minorHAnsi" w:hAnsiTheme="minorHAnsi" w:cstheme="minorHAnsi"/>
          <w:b/>
        </w:rPr>
        <w:tab/>
      </w:r>
      <w:r>
        <w:rPr>
          <w:rFonts w:asciiTheme="minorHAnsi" w:hAnsiTheme="minorHAnsi" w:cstheme="minorHAnsi"/>
          <w:b/>
        </w:rPr>
        <w:tab/>
      </w:r>
      <w:r w:rsidRPr="008D5DAA">
        <w:rPr>
          <w:rFonts w:asciiTheme="minorHAnsi" w:hAnsiTheme="minorHAnsi" w:cstheme="minorHAnsi"/>
          <w:b/>
        </w:rPr>
        <w:t>Ζευγολατιό</w:t>
      </w:r>
      <w:r>
        <w:rPr>
          <w:rFonts w:asciiTheme="minorHAnsi" w:hAnsiTheme="minorHAnsi" w:cstheme="minorHAnsi"/>
          <w:b/>
        </w:rPr>
        <w:t xml:space="preserve">, </w:t>
      </w:r>
      <w:r>
        <w:rPr>
          <w:rFonts w:asciiTheme="minorHAnsi" w:hAnsiTheme="minorHAnsi" w:cstheme="minorHAnsi"/>
          <w:b/>
        </w:rPr>
        <w:t>26 Οκτωβρίου</w:t>
      </w:r>
      <w:r>
        <w:rPr>
          <w:rFonts w:asciiTheme="minorHAnsi" w:hAnsiTheme="minorHAnsi" w:cstheme="minorHAnsi"/>
          <w:b/>
        </w:rPr>
        <w:t xml:space="preserve"> </w:t>
      </w:r>
      <w:r w:rsidRPr="008D5DAA">
        <w:rPr>
          <w:rFonts w:asciiTheme="minorHAnsi" w:hAnsiTheme="minorHAnsi" w:cstheme="minorHAnsi"/>
          <w:b/>
        </w:rPr>
        <w:t>202</w:t>
      </w:r>
      <w:r>
        <w:rPr>
          <w:rFonts w:asciiTheme="minorHAnsi" w:hAnsiTheme="minorHAnsi" w:cstheme="minorHAnsi"/>
          <w:b/>
        </w:rPr>
        <w:t>2</w:t>
      </w:r>
    </w:p>
    <w:p w:rsidR="00AE17E8" w:rsidRPr="008D5DAA" w:rsidRDefault="00AE17E8" w:rsidP="00AE17E8">
      <w:pPr>
        <w:ind w:left="-720" w:firstLine="720"/>
        <w:jc w:val="both"/>
        <w:rPr>
          <w:rFonts w:asciiTheme="minorHAnsi" w:hAnsiTheme="minorHAnsi" w:cstheme="minorHAnsi"/>
          <w:b/>
        </w:rPr>
      </w:pPr>
      <w:r w:rsidRPr="008D5DAA">
        <w:rPr>
          <w:rFonts w:asciiTheme="minorHAnsi" w:hAnsiTheme="minorHAnsi" w:cstheme="minorHAnsi"/>
          <w:b/>
        </w:rPr>
        <w:t>ΝΟΜΟΣ ΚΟΡΙΝΘΙΑΣ</w:t>
      </w:r>
      <w:r w:rsidRPr="008D5DAA">
        <w:rPr>
          <w:rFonts w:asciiTheme="minorHAnsi" w:hAnsiTheme="minorHAnsi" w:cstheme="minorHAnsi"/>
          <w:b/>
        </w:rPr>
        <w:tab/>
      </w:r>
      <w:r w:rsidRPr="008D5DAA">
        <w:rPr>
          <w:rFonts w:asciiTheme="minorHAnsi" w:hAnsiTheme="minorHAnsi" w:cstheme="minorHAnsi"/>
          <w:b/>
        </w:rPr>
        <w:tab/>
      </w:r>
      <w:r w:rsidRPr="008D5DAA">
        <w:rPr>
          <w:rFonts w:asciiTheme="minorHAnsi" w:hAnsiTheme="minorHAnsi" w:cstheme="minorHAnsi"/>
          <w:b/>
        </w:rPr>
        <w:tab/>
        <w:t xml:space="preserve">        </w:t>
      </w:r>
      <w:r w:rsidRPr="008D5DAA">
        <w:rPr>
          <w:rFonts w:asciiTheme="minorHAnsi" w:hAnsiTheme="minorHAnsi" w:cstheme="minorHAnsi"/>
          <w:b/>
        </w:rPr>
        <w:tab/>
        <w:t xml:space="preserve"> </w:t>
      </w:r>
      <w:r>
        <w:rPr>
          <w:rFonts w:asciiTheme="minorHAnsi" w:hAnsiTheme="minorHAnsi" w:cstheme="minorHAnsi"/>
          <w:b/>
        </w:rPr>
        <w:tab/>
      </w:r>
      <w:r>
        <w:rPr>
          <w:rFonts w:asciiTheme="minorHAnsi" w:hAnsiTheme="minorHAnsi" w:cstheme="minorHAnsi"/>
          <w:b/>
        </w:rPr>
        <w:tab/>
      </w:r>
    </w:p>
    <w:p w:rsidR="00AE17E8" w:rsidRPr="008D5DAA" w:rsidRDefault="00AE17E8" w:rsidP="00AE17E8">
      <w:pPr>
        <w:jc w:val="both"/>
        <w:rPr>
          <w:rFonts w:asciiTheme="minorHAnsi" w:hAnsiTheme="minorHAnsi" w:cstheme="minorHAnsi"/>
          <w:b/>
        </w:rPr>
      </w:pPr>
      <w:r w:rsidRPr="008D5DAA">
        <w:rPr>
          <w:rFonts w:asciiTheme="minorHAnsi" w:hAnsiTheme="minorHAnsi" w:cstheme="minorHAnsi"/>
          <w:b/>
        </w:rPr>
        <w:t xml:space="preserve">ΔΗΜΟΣ ΒΕΛΟΥ- ΒΟΧΑΣ                   </w:t>
      </w:r>
      <w:r w:rsidRPr="008D5DAA">
        <w:rPr>
          <w:rFonts w:asciiTheme="minorHAnsi" w:hAnsiTheme="minorHAnsi" w:cstheme="minorHAnsi"/>
          <w:b/>
        </w:rPr>
        <w:tab/>
      </w:r>
    </w:p>
    <w:p w:rsidR="00AE17E8" w:rsidRDefault="00AE17E8" w:rsidP="00AE17E8">
      <w:pPr>
        <w:ind w:left="-720" w:firstLine="720"/>
        <w:jc w:val="both"/>
        <w:rPr>
          <w:rFonts w:asciiTheme="minorHAnsi" w:hAnsiTheme="minorHAnsi" w:cstheme="minorHAnsi"/>
          <w:b/>
        </w:rPr>
      </w:pPr>
      <w:r>
        <w:rPr>
          <w:rFonts w:asciiTheme="minorHAnsi" w:hAnsiTheme="minorHAnsi" w:cstheme="minorHAnsi"/>
          <w:b/>
        </w:rPr>
        <w:t>ΔΗΜΟΤΙΚΟ ΣΥΜΒΟΥΛΙΟ</w:t>
      </w:r>
      <w:r w:rsidRPr="008D5DAA">
        <w:rPr>
          <w:rFonts w:asciiTheme="minorHAnsi" w:hAnsiTheme="minorHAnsi" w:cstheme="minorHAnsi"/>
          <w:b/>
        </w:rPr>
        <w:tab/>
      </w:r>
    </w:p>
    <w:p w:rsidR="00AE17E8" w:rsidRDefault="00AE17E8" w:rsidP="00AE17E8">
      <w:pPr>
        <w:ind w:left="-720" w:firstLine="720"/>
        <w:jc w:val="both"/>
        <w:rPr>
          <w:rFonts w:asciiTheme="minorHAnsi" w:hAnsiTheme="minorHAnsi" w:cstheme="minorHAnsi"/>
          <w:b/>
        </w:rPr>
      </w:pPr>
    </w:p>
    <w:p w:rsidR="00AE17E8" w:rsidRDefault="00AE17E8" w:rsidP="00AE17E8">
      <w:pPr>
        <w:ind w:left="-720" w:firstLine="720"/>
        <w:jc w:val="both"/>
        <w:rPr>
          <w:rFonts w:asciiTheme="minorHAnsi" w:hAnsiTheme="minorHAnsi" w:cstheme="minorHAnsi"/>
          <w:b/>
        </w:rPr>
      </w:pPr>
      <w:r w:rsidRPr="008D5DAA">
        <w:rPr>
          <w:rFonts w:asciiTheme="minorHAnsi" w:hAnsiTheme="minorHAnsi" w:cstheme="minorHAnsi"/>
          <w:b/>
        </w:rPr>
        <w:tab/>
      </w:r>
      <w:r>
        <w:rPr>
          <w:rFonts w:asciiTheme="minorHAnsi" w:hAnsiTheme="minorHAnsi" w:cstheme="minorHAnsi"/>
          <w:b/>
        </w:rPr>
        <w:t xml:space="preserve">            ΠΙΝΑΚΑΣ ΔΗΜΟΣΙΕΥΣΗΣ ΑΠΟΦΑΣΕΩΝ ΔΗΜΟΤΙΚΟΥ ΣΥΜΒΟΥΛΙΟΥ</w:t>
      </w:r>
    </w:p>
    <w:p w:rsidR="00AE17E8" w:rsidRDefault="00AE17E8" w:rsidP="00AE17E8">
      <w:pPr>
        <w:jc w:val="center"/>
        <w:rPr>
          <w:rFonts w:asciiTheme="minorHAnsi" w:hAnsiTheme="minorHAnsi" w:cstheme="minorHAnsi"/>
          <w:b/>
        </w:rPr>
      </w:pPr>
      <w:r>
        <w:rPr>
          <w:rFonts w:asciiTheme="minorHAnsi" w:hAnsiTheme="minorHAnsi" w:cstheme="minorHAnsi"/>
          <w:b/>
        </w:rPr>
        <w:t xml:space="preserve">ΔΗΜΟΥ ΒΕΛΟΥ ΒΟΧΑΣ </w:t>
      </w:r>
    </w:p>
    <w:p w:rsidR="00AE17E8" w:rsidRPr="00597D8A" w:rsidRDefault="00AE17E8" w:rsidP="00AE17E8">
      <w:pPr>
        <w:jc w:val="center"/>
        <w:rPr>
          <w:rFonts w:asciiTheme="minorHAnsi" w:hAnsiTheme="minorHAnsi" w:cstheme="minorHAnsi"/>
          <w:b/>
        </w:rPr>
      </w:pPr>
      <w:r>
        <w:rPr>
          <w:rFonts w:asciiTheme="minorHAnsi" w:hAnsiTheme="minorHAnsi" w:cstheme="minorHAnsi"/>
          <w:b/>
        </w:rPr>
        <w:t xml:space="preserve">Κατά την </w:t>
      </w:r>
      <w:r>
        <w:rPr>
          <w:rFonts w:asciiTheme="minorHAnsi" w:hAnsiTheme="minorHAnsi" w:cstheme="minorHAnsi"/>
          <w:b/>
        </w:rPr>
        <w:t>21</w:t>
      </w:r>
      <w:r>
        <w:rPr>
          <w:rFonts w:asciiTheme="minorHAnsi" w:hAnsiTheme="minorHAnsi" w:cstheme="minorHAnsi"/>
          <w:b/>
          <w:vertAlign w:val="superscript"/>
        </w:rPr>
        <w:t>η</w:t>
      </w:r>
      <w:r>
        <w:rPr>
          <w:rFonts w:asciiTheme="minorHAnsi" w:hAnsiTheme="minorHAnsi" w:cstheme="minorHAnsi"/>
          <w:b/>
        </w:rPr>
        <w:t xml:space="preserve"> </w:t>
      </w:r>
      <w:r>
        <w:rPr>
          <w:rFonts w:asciiTheme="minorHAnsi" w:hAnsiTheme="minorHAnsi" w:cstheme="minorHAnsi"/>
          <w:b/>
        </w:rPr>
        <w:t>τακτική</w:t>
      </w:r>
      <w:r>
        <w:rPr>
          <w:rFonts w:asciiTheme="minorHAnsi" w:hAnsiTheme="minorHAnsi" w:cstheme="minorHAnsi"/>
          <w:b/>
        </w:rPr>
        <w:t xml:space="preserve"> συνεδρίαση της </w:t>
      </w:r>
      <w:r>
        <w:rPr>
          <w:rFonts w:asciiTheme="minorHAnsi" w:hAnsiTheme="minorHAnsi" w:cstheme="minorHAnsi"/>
          <w:b/>
        </w:rPr>
        <w:t>24</w:t>
      </w:r>
      <w:r w:rsidRPr="00AE17E8">
        <w:rPr>
          <w:rFonts w:asciiTheme="minorHAnsi" w:hAnsiTheme="minorHAnsi" w:cstheme="minorHAnsi"/>
          <w:b/>
          <w:vertAlign w:val="superscript"/>
        </w:rPr>
        <w:t>ης</w:t>
      </w:r>
      <w:r w:rsidR="006C5546">
        <w:rPr>
          <w:rFonts w:asciiTheme="minorHAnsi" w:hAnsiTheme="minorHAnsi" w:cstheme="minorHAnsi"/>
          <w:b/>
        </w:rPr>
        <w:t xml:space="preserve"> Οκτωβρίο</w:t>
      </w:r>
      <w:bookmarkStart w:id="0" w:name="_GoBack"/>
      <w:bookmarkEnd w:id="0"/>
      <w:r>
        <w:rPr>
          <w:rFonts w:asciiTheme="minorHAnsi" w:hAnsiTheme="minorHAnsi" w:cstheme="minorHAnsi"/>
          <w:b/>
        </w:rPr>
        <w:t>υ</w:t>
      </w:r>
      <w:r>
        <w:rPr>
          <w:rFonts w:asciiTheme="minorHAnsi" w:hAnsiTheme="minorHAnsi" w:cstheme="minorHAnsi"/>
          <w:b/>
        </w:rPr>
        <w:t xml:space="preserve"> 2022 </w:t>
      </w:r>
    </w:p>
    <w:p w:rsidR="00AE17E8" w:rsidRDefault="00AE17E8" w:rsidP="00AE17E8">
      <w:pPr>
        <w:jc w:val="center"/>
        <w:rPr>
          <w:rFonts w:asciiTheme="minorHAnsi" w:hAnsiTheme="minorHAnsi" w:cstheme="minorHAnsi"/>
          <w:b/>
        </w:rPr>
      </w:pPr>
      <w:r>
        <w:rPr>
          <w:rFonts w:asciiTheme="minorHAnsi" w:hAnsiTheme="minorHAnsi" w:cstheme="minorHAnsi"/>
          <w:b/>
        </w:rPr>
        <w:t xml:space="preserve">Παρόντες </w:t>
      </w:r>
      <w:r>
        <w:rPr>
          <w:rFonts w:asciiTheme="minorHAnsi" w:hAnsiTheme="minorHAnsi" w:cstheme="minorHAnsi"/>
          <w:b/>
        </w:rPr>
        <w:t>19</w:t>
      </w:r>
      <w:r>
        <w:rPr>
          <w:rFonts w:asciiTheme="minorHAnsi" w:hAnsiTheme="minorHAnsi" w:cstheme="minorHAnsi"/>
          <w:b/>
        </w:rPr>
        <w:t xml:space="preserve"> Δημοτικοί Σύμβουλοι </w:t>
      </w:r>
    </w:p>
    <w:p w:rsidR="00AE17E8" w:rsidRDefault="00AE17E8" w:rsidP="00AE17E8">
      <w:pPr>
        <w:jc w:val="center"/>
        <w:rPr>
          <w:rFonts w:asciiTheme="minorHAnsi" w:hAnsiTheme="minorHAnsi" w:cstheme="minorHAnsi"/>
          <w:b/>
        </w:rPr>
      </w:pPr>
    </w:p>
    <w:p w:rsidR="00AE17E8" w:rsidRPr="00802004" w:rsidRDefault="00AE17E8" w:rsidP="00AE17E8">
      <w:pPr>
        <w:pStyle w:val="Web"/>
        <w:contextualSpacing/>
        <w:jc w:val="both"/>
        <w:rPr>
          <w:rFonts w:asciiTheme="minorHAnsi" w:hAnsiTheme="minorHAnsi" w:cstheme="minorHAnsi"/>
        </w:rPr>
      </w:pPr>
    </w:p>
    <w:tbl>
      <w:tblPr>
        <w:tblStyle w:val="a3"/>
        <w:tblW w:w="0" w:type="auto"/>
        <w:tblLayout w:type="fixed"/>
        <w:tblLook w:val="04A0" w:firstRow="1" w:lastRow="0" w:firstColumn="1" w:lastColumn="0" w:noHBand="0" w:noVBand="1"/>
      </w:tblPr>
      <w:tblGrid>
        <w:gridCol w:w="1384"/>
        <w:gridCol w:w="1134"/>
        <w:gridCol w:w="7336"/>
      </w:tblGrid>
      <w:tr w:rsidR="00AE17E8" w:rsidRPr="001432FC" w:rsidTr="008D6262">
        <w:tc>
          <w:tcPr>
            <w:tcW w:w="1384" w:type="dxa"/>
          </w:tcPr>
          <w:p w:rsidR="00AE17E8" w:rsidRPr="001432FC" w:rsidRDefault="00AE17E8" w:rsidP="008D6262">
            <w:pPr>
              <w:jc w:val="both"/>
              <w:rPr>
                <w:rFonts w:asciiTheme="minorHAnsi" w:hAnsiTheme="minorHAnsi" w:cstheme="minorHAnsi"/>
                <w:b/>
              </w:rPr>
            </w:pPr>
            <w:r w:rsidRPr="001432FC">
              <w:rPr>
                <w:rFonts w:asciiTheme="minorHAnsi" w:hAnsiTheme="minorHAnsi" w:cstheme="minorHAnsi"/>
                <w:b/>
              </w:rPr>
              <w:t xml:space="preserve">Αρ. Απόφασης </w:t>
            </w:r>
          </w:p>
        </w:tc>
        <w:tc>
          <w:tcPr>
            <w:tcW w:w="1134" w:type="dxa"/>
          </w:tcPr>
          <w:p w:rsidR="00AE17E8" w:rsidRPr="001432FC" w:rsidRDefault="00AE17E8" w:rsidP="008D6262">
            <w:pPr>
              <w:jc w:val="both"/>
              <w:rPr>
                <w:rFonts w:asciiTheme="minorHAnsi" w:hAnsiTheme="minorHAnsi" w:cstheme="minorHAnsi"/>
                <w:b/>
              </w:rPr>
            </w:pPr>
            <w:r w:rsidRPr="001432FC">
              <w:rPr>
                <w:rFonts w:asciiTheme="minorHAnsi" w:hAnsiTheme="minorHAnsi" w:cstheme="minorHAnsi"/>
                <w:b/>
              </w:rPr>
              <w:t xml:space="preserve">Αρ. Θέματος </w:t>
            </w:r>
          </w:p>
        </w:tc>
        <w:tc>
          <w:tcPr>
            <w:tcW w:w="7336" w:type="dxa"/>
          </w:tcPr>
          <w:p w:rsidR="00AE17E8" w:rsidRDefault="00AE17E8" w:rsidP="008D6262">
            <w:pPr>
              <w:jc w:val="both"/>
              <w:rPr>
                <w:rFonts w:asciiTheme="minorHAnsi" w:hAnsiTheme="minorHAnsi" w:cstheme="minorHAnsi"/>
                <w:b/>
              </w:rPr>
            </w:pPr>
            <w:r>
              <w:rPr>
                <w:rFonts w:asciiTheme="minorHAnsi" w:hAnsiTheme="minorHAnsi" w:cstheme="minorHAnsi"/>
                <w:b/>
              </w:rPr>
              <w:t>ΘΕΜΑΤΑ</w:t>
            </w:r>
            <w:r w:rsidRPr="001432FC">
              <w:rPr>
                <w:rFonts w:asciiTheme="minorHAnsi" w:hAnsiTheme="minorHAnsi" w:cstheme="minorHAnsi"/>
                <w:b/>
              </w:rPr>
              <w:t xml:space="preserve"> </w:t>
            </w:r>
            <w:r>
              <w:rPr>
                <w:rFonts w:asciiTheme="minorHAnsi" w:hAnsiTheme="minorHAnsi" w:cstheme="minorHAnsi"/>
                <w:b/>
              </w:rPr>
              <w:t xml:space="preserve">ΕΚΤΟΣ </w:t>
            </w:r>
            <w:r w:rsidRPr="001432FC">
              <w:rPr>
                <w:rFonts w:asciiTheme="minorHAnsi" w:hAnsiTheme="minorHAnsi" w:cstheme="minorHAnsi"/>
                <w:b/>
              </w:rPr>
              <w:t xml:space="preserve">ΗΜΕΡΗΣΙΑΣ ΔΙΑΤΑΞΗΣ </w:t>
            </w:r>
          </w:p>
          <w:p w:rsidR="00AE17E8" w:rsidRPr="001432FC" w:rsidRDefault="00AE17E8" w:rsidP="008D6262">
            <w:pPr>
              <w:jc w:val="both"/>
              <w:rPr>
                <w:rFonts w:asciiTheme="minorHAnsi" w:hAnsiTheme="minorHAnsi" w:cstheme="minorHAnsi"/>
                <w:b/>
              </w:rPr>
            </w:pPr>
          </w:p>
        </w:tc>
      </w:tr>
      <w:tr w:rsidR="00AE17E8" w:rsidRPr="00FC4747" w:rsidTr="008D6262">
        <w:tc>
          <w:tcPr>
            <w:tcW w:w="1384" w:type="dxa"/>
          </w:tcPr>
          <w:p w:rsidR="00AE17E8" w:rsidRPr="00344C6E" w:rsidRDefault="00AE17E8" w:rsidP="008D6262">
            <w:pPr>
              <w:jc w:val="both"/>
              <w:rPr>
                <w:rFonts w:asciiTheme="minorHAnsi" w:hAnsiTheme="minorHAnsi" w:cstheme="minorHAnsi"/>
              </w:rPr>
            </w:pPr>
            <w:r>
              <w:rPr>
                <w:rFonts w:asciiTheme="minorHAnsi" w:hAnsiTheme="minorHAnsi" w:cstheme="minorHAnsi"/>
              </w:rPr>
              <w:t>-</w:t>
            </w:r>
          </w:p>
        </w:tc>
        <w:tc>
          <w:tcPr>
            <w:tcW w:w="1134" w:type="dxa"/>
          </w:tcPr>
          <w:p w:rsidR="00AE17E8" w:rsidRPr="00FC4747" w:rsidRDefault="00AE17E8" w:rsidP="008D6262">
            <w:pPr>
              <w:ind w:left="72"/>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w:t>
            </w:r>
          </w:p>
        </w:tc>
        <w:tc>
          <w:tcPr>
            <w:tcW w:w="7336" w:type="dxa"/>
          </w:tcPr>
          <w:p w:rsidR="00AE17E8" w:rsidRDefault="00AE17E8" w:rsidP="008D6262">
            <w:pPr>
              <w:jc w:val="both"/>
              <w:rPr>
                <w:rFonts w:asciiTheme="minorHAnsi" w:hAnsiTheme="minorHAnsi" w:cstheme="minorHAnsi"/>
              </w:rPr>
            </w:pPr>
            <w:r>
              <w:rPr>
                <w:rFonts w:asciiTheme="minorHAnsi" w:hAnsiTheme="minorHAnsi" w:cstheme="minorHAnsi"/>
              </w:rPr>
              <w:t>Ψήφισμα για την εύρυθμη λειτουργία του Γυμνασίου- Λυκείου Ζευγολατιού</w:t>
            </w:r>
          </w:p>
          <w:p w:rsidR="00AE17E8" w:rsidRPr="00AE17E8" w:rsidRDefault="00AE17E8" w:rsidP="00AE17E8">
            <w:pPr>
              <w:pStyle w:val="a4"/>
              <w:numPr>
                <w:ilvl w:val="0"/>
                <w:numId w:val="1"/>
              </w:numPr>
              <w:jc w:val="both"/>
              <w:rPr>
                <w:rFonts w:asciiTheme="minorHAnsi" w:hAnsiTheme="minorHAnsi" w:cstheme="minorHAnsi"/>
              </w:rPr>
            </w:pPr>
            <w:r>
              <w:rPr>
                <w:rFonts w:asciiTheme="minorHAnsi" w:hAnsiTheme="minorHAnsi" w:cstheme="minorHAnsi"/>
              </w:rPr>
              <w:t>Εγκρίνεται Ομόφωνα</w:t>
            </w:r>
          </w:p>
          <w:p w:rsidR="00AE17E8" w:rsidRPr="006D78D5" w:rsidRDefault="00AE17E8" w:rsidP="008D6262">
            <w:pPr>
              <w:jc w:val="both"/>
              <w:rPr>
                <w:rFonts w:asciiTheme="minorHAnsi" w:hAnsiTheme="minorHAnsi" w:cstheme="minorHAnsi"/>
                <w:i/>
              </w:rPr>
            </w:pPr>
          </w:p>
        </w:tc>
      </w:tr>
      <w:tr w:rsidR="00AE17E8" w:rsidRPr="00FC4747" w:rsidTr="008D6262">
        <w:tc>
          <w:tcPr>
            <w:tcW w:w="1384" w:type="dxa"/>
          </w:tcPr>
          <w:p w:rsidR="00AE17E8" w:rsidRDefault="00AE17E8" w:rsidP="008D6262">
            <w:pPr>
              <w:jc w:val="both"/>
              <w:rPr>
                <w:rFonts w:asciiTheme="minorHAnsi" w:hAnsiTheme="minorHAnsi" w:cstheme="minorHAnsi"/>
              </w:rPr>
            </w:pPr>
            <w:r>
              <w:rPr>
                <w:rFonts w:asciiTheme="minorHAnsi" w:hAnsiTheme="minorHAnsi" w:cstheme="minorHAnsi"/>
              </w:rPr>
              <w:t>-</w:t>
            </w:r>
          </w:p>
        </w:tc>
        <w:tc>
          <w:tcPr>
            <w:tcW w:w="1134" w:type="dxa"/>
          </w:tcPr>
          <w:p w:rsidR="00AE17E8" w:rsidRDefault="00AE17E8" w:rsidP="008D6262">
            <w:pPr>
              <w:ind w:left="72"/>
              <w:jc w:val="both"/>
              <w:rPr>
                <w:rFonts w:asciiTheme="minorHAnsi" w:hAnsiTheme="minorHAnsi" w:cstheme="minorHAnsi"/>
              </w:rPr>
            </w:pPr>
            <w:r>
              <w:rPr>
                <w:rFonts w:asciiTheme="minorHAnsi" w:hAnsiTheme="minorHAnsi" w:cstheme="minorHAnsi"/>
              </w:rPr>
              <w:t>-</w:t>
            </w:r>
          </w:p>
        </w:tc>
        <w:tc>
          <w:tcPr>
            <w:tcW w:w="7336" w:type="dxa"/>
          </w:tcPr>
          <w:p w:rsidR="00AE17E8" w:rsidRDefault="00AE17E8" w:rsidP="008D6262">
            <w:pPr>
              <w:jc w:val="both"/>
              <w:rPr>
                <w:rFonts w:asciiTheme="minorHAnsi" w:hAnsiTheme="minorHAnsi" w:cstheme="minorHAnsi"/>
              </w:rPr>
            </w:pPr>
            <w:r>
              <w:rPr>
                <w:rFonts w:asciiTheme="minorHAnsi" w:hAnsiTheme="minorHAnsi" w:cstheme="minorHAnsi"/>
              </w:rPr>
              <w:t xml:space="preserve">Ψήφισμα για δασικούς χάρτες κατοίκων </w:t>
            </w:r>
            <w:proofErr w:type="spellStart"/>
            <w:r>
              <w:rPr>
                <w:rFonts w:asciiTheme="minorHAnsi" w:hAnsiTheme="minorHAnsi" w:cstheme="minorHAnsi"/>
              </w:rPr>
              <w:t>Καλεντζίου</w:t>
            </w:r>
            <w:proofErr w:type="spellEnd"/>
          </w:p>
          <w:p w:rsidR="00AE17E8" w:rsidRDefault="00AE17E8" w:rsidP="00AE17E8">
            <w:pPr>
              <w:pStyle w:val="a4"/>
              <w:numPr>
                <w:ilvl w:val="0"/>
                <w:numId w:val="1"/>
              </w:numPr>
              <w:jc w:val="both"/>
              <w:rPr>
                <w:rFonts w:asciiTheme="minorHAnsi" w:hAnsiTheme="minorHAnsi" w:cstheme="minorHAnsi"/>
              </w:rPr>
            </w:pPr>
            <w:r>
              <w:rPr>
                <w:rFonts w:asciiTheme="minorHAnsi" w:hAnsiTheme="minorHAnsi" w:cstheme="minorHAnsi"/>
              </w:rPr>
              <w:t xml:space="preserve">Εγκρίνεται Ομόφωνα </w:t>
            </w:r>
          </w:p>
          <w:p w:rsidR="00AE17E8" w:rsidRPr="00AE17E8" w:rsidRDefault="00AE17E8" w:rsidP="00AE17E8">
            <w:pPr>
              <w:pStyle w:val="a4"/>
              <w:jc w:val="both"/>
              <w:rPr>
                <w:rFonts w:asciiTheme="minorHAnsi" w:hAnsiTheme="minorHAnsi" w:cstheme="minorHAnsi"/>
              </w:rPr>
            </w:pPr>
          </w:p>
        </w:tc>
      </w:tr>
      <w:tr w:rsidR="00AE17E8" w:rsidRPr="00FC4747" w:rsidTr="008D6262">
        <w:tc>
          <w:tcPr>
            <w:tcW w:w="1384" w:type="dxa"/>
          </w:tcPr>
          <w:p w:rsidR="00AE17E8" w:rsidRDefault="00AE17E8" w:rsidP="008D6262">
            <w:pPr>
              <w:jc w:val="both"/>
              <w:rPr>
                <w:rFonts w:asciiTheme="minorHAnsi" w:hAnsiTheme="minorHAnsi" w:cstheme="minorHAnsi"/>
              </w:rPr>
            </w:pPr>
            <w:r>
              <w:rPr>
                <w:rFonts w:asciiTheme="minorHAnsi" w:hAnsiTheme="minorHAnsi" w:cstheme="minorHAnsi"/>
              </w:rPr>
              <w:t>64</w:t>
            </w:r>
          </w:p>
        </w:tc>
        <w:tc>
          <w:tcPr>
            <w:tcW w:w="1134" w:type="dxa"/>
          </w:tcPr>
          <w:p w:rsidR="00AE17E8" w:rsidRDefault="00AE17E8" w:rsidP="008D6262">
            <w:pPr>
              <w:ind w:left="72"/>
              <w:jc w:val="both"/>
              <w:rPr>
                <w:rFonts w:asciiTheme="minorHAnsi" w:hAnsiTheme="minorHAnsi" w:cstheme="minorHAnsi"/>
              </w:rPr>
            </w:pPr>
            <w:r>
              <w:rPr>
                <w:rFonts w:asciiTheme="minorHAnsi" w:hAnsiTheme="minorHAnsi" w:cstheme="minorHAnsi"/>
              </w:rPr>
              <w:t>1.</w:t>
            </w:r>
          </w:p>
        </w:tc>
        <w:tc>
          <w:tcPr>
            <w:tcW w:w="7336" w:type="dxa"/>
          </w:tcPr>
          <w:p w:rsidR="00AE17E8" w:rsidRDefault="00AE17E8" w:rsidP="008D6262">
            <w:pPr>
              <w:jc w:val="both"/>
              <w:rPr>
                <w:rFonts w:asciiTheme="minorHAnsi" w:hAnsiTheme="minorHAnsi" w:cstheme="minorHAnsi"/>
                <w:sz w:val="22"/>
                <w:szCs w:val="22"/>
              </w:rPr>
            </w:pPr>
            <w:r w:rsidRPr="00AE17E8">
              <w:rPr>
                <w:rFonts w:asciiTheme="minorHAnsi" w:hAnsiTheme="minorHAnsi" w:cstheme="minorHAnsi"/>
                <w:sz w:val="22"/>
                <w:szCs w:val="22"/>
              </w:rPr>
              <w:t>Ορισμός υπεύθυνου λογαριασμού, εκκαθαριστή δαπανών και υπευθύνου διαχείρισης ηλεκτρονικού τιμολογίου για την υλοποίηση της πράξης για τη δημιουργία του Πράσινου Σημείου (Τίτλος Πράξης "Διαχείριση Στερεών Αποβλήτων Δήμου Βέλου Βόχας" Κωδικό ΟΠΣ 5001356 (πληρωμή από ΣΑΕ 2751)</w:t>
            </w:r>
          </w:p>
          <w:p w:rsidR="00AE17E8" w:rsidRDefault="00AE17E8" w:rsidP="00AE17E8">
            <w:pPr>
              <w:pStyle w:val="a4"/>
              <w:numPr>
                <w:ilvl w:val="0"/>
                <w:numId w:val="1"/>
              </w:numPr>
              <w:jc w:val="both"/>
              <w:rPr>
                <w:rFonts w:asciiTheme="minorHAnsi" w:hAnsiTheme="minorHAnsi" w:cstheme="minorHAnsi"/>
                <w:sz w:val="22"/>
                <w:szCs w:val="22"/>
              </w:rPr>
            </w:pPr>
            <w:r>
              <w:rPr>
                <w:rFonts w:asciiTheme="minorHAnsi" w:hAnsiTheme="minorHAnsi" w:cstheme="minorHAnsi"/>
                <w:sz w:val="22"/>
                <w:szCs w:val="22"/>
              </w:rPr>
              <w:t>Εγκρίνεται Ομόφωνα το κατεπείγον του θέματος</w:t>
            </w:r>
          </w:p>
          <w:p w:rsidR="00AE17E8" w:rsidRPr="00AE17E8" w:rsidRDefault="00AE17E8" w:rsidP="00AE17E8">
            <w:pPr>
              <w:pStyle w:val="a4"/>
              <w:numPr>
                <w:ilvl w:val="0"/>
                <w:numId w:val="1"/>
              </w:numPr>
              <w:jc w:val="both"/>
              <w:rPr>
                <w:rFonts w:asciiTheme="minorHAnsi" w:hAnsiTheme="minorHAnsi" w:cstheme="minorHAnsi"/>
                <w:sz w:val="22"/>
                <w:szCs w:val="22"/>
              </w:rPr>
            </w:pPr>
            <w:r>
              <w:rPr>
                <w:rFonts w:asciiTheme="minorHAnsi" w:hAnsiTheme="minorHAnsi" w:cstheme="minorHAnsi"/>
                <w:sz w:val="22"/>
                <w:szCs w:val="22"/>
              </w:rPr>
              <w:t>Εγκρίνεται Ομόφωνα ο ορισμός των υπαλλήλων</w:t>
            </w:r>
          </w:p>
        </w:tc>
      </w:tr>
      <w:tr w:rsidR="00AE17E8" w:rsidRPr="00FC4747" w:rsidTr="008D6262">
        <w:tc>
          <w:tcPr>
            <w:tcW w:w="1384" w:type="dxa"/>
          </w:tcPr>
          <w:p w:rsidR="00AE17E8" w:rsidRPr="001432FC" w:rsidRDefault="00AE17E8" w:rsidP="008D6262">
            <w:pPr>
              <w:jc w:val="both"/>
              <w:rPr>
                <w:rFonts w:asciiTheme="minorHAnsi" w:hAnsiTheme="minorHAnsi" w:cstheme="minorHAnsi"/>
                <w:b/>
              </w:rPr>
            </w:pPr>
            <w:r w:rsidRPr="001432FC">
              <w:rPr>
                <w:rFonts w:asciiTheme="minorHAnsi" w:hAnsiTheme="minorHAnsi" w:cstheme="minorHAnsi"/>
                <w:b/>
              </w:rPr>
              <w:t xml:space="preserve">Αρ. Απόφασης </w:t>
            </w:r>
          </w:p>
        </w:tc>
        <w:tc>
          <w:tcPr>
            <w:tcW w:w="1134" w:type="dxa"/>
          </w:tcPr>
          <w:p w:rsidR="00AE17E8" w:rsidRPr="001432FC" w:rsidRDefault="00AE17E8" w:rsidP="008D6262">
            <w:pPr>
              <w:jc w:val="both"/>
              <w:rPr>
                <w:rFonts w:asciiTheme="minorHAnsi" w:hAnsiTheme="minorHAnsi" w:cstheme="minorHAnsi"/>
                <w:b/>
              </w:rPr>
            </w:pPr>
            <w:r w:rsidRPr="001432FC">
              <w:rPr>
                <w:rFonts w:asciiTheme="minorHAnsi" w:hAnsiTheme="minorHAnsi" w:cstheme="minorHAnsi"/>
                <w:b/>
              </w:rPr>
              <w:t xml:space="preserve">Αρ. Θέματος </w:t>
            </w:r>
          </w:p>
        </w:tc>
        <w:tc>
          <w:tcPr>
            <w:tcW w:w="7336" w:type="dxa"/>
          </w:tcPr>
          <w:p w:rsidR="00AE17E8" w:rsidRDefault="00AE17E8" w:rsidP="008D6262">
            <w:pPr>
              <w:jc w:val="both"/>
              <w:rPr>
                <w:rFonts w:asciiTheme="minorHAnsi" w:hAnsiTheme="minorHAnsi" w:cstheme="minorHAnsi"/>
                <w:b/>
              </w:rPr>
            </w:pPr>
            <w:r>
              <w:rPr>
                <w:rFonts w:asciiTheme="minorHAnsi" w:hAnsiTheme="minorHAnsi" w:cstheme="minorHAnsi"/>
                <w:b/>
              </w:rPr>
              <w:t>ΘΕΜΑΤΑ</w:t>
            </w:r>
            <w:r w:rsidRPr="001432FC">
              <w:rPr>
                <w:rFonts w:asciiTheme="minorHAnsi" w:hAnsiTheme="minorHAnsi" w:cstheme="minorHAnsi"/>
                <w:b/>
              </w:rPr>
              <w:t xml:space="preserve"> ΗΜΕΡΗΣΙΑΣ ΔΙΑΤΑΞΗΣ </w:t>
            </w:r>
          </w:p>
          <w:p w:rsidR="00AE17E8" w:rsidRPr="001432FC" w:rsidRDefault="00AE17E8" w:rsidP="008D6262">
            <w:pPr>
              <w:jc w:val="both"/>
              <w:rPr>
                <w:rFonts w:asciiTheme="minorHAnsi" w:hAnsiTheme="minorHAnsi" w:cstheme="minorHAnsi"/>
                <w:b/>
              </w:rPr>
            </w:pPr>
          </w:p>
        </w:tc>
      </w:tr>
      <w:tr w:rsidR="00AE17E8" w:rsidRPr="00FC4747" w:rsidTr="008D6262">
        <w:tc>
          <w:tcPr>
            <w:tcW w:w="1384" w:type="dxa"/>
          </w:tcPr>
          <w:p w:rsidR="00AE17E8" w:rsidRPr="00AE17E8" w:rsidRDefault="00AE17E8" w:rsidP="008D6262">
            <w:pPr>
              <w:jc w:val="both"/>
              <w:rPr>
                <w:rFonts w:asciiTheme="minorHAnsi" w:hAnsiTheme="minorHAnsi" w:cstheme="minorHAnsi"/>
              </w:rPr>
            </w:pPr>
            <w:r>
              <w:rPr>
                <w:rFonts w:asciiTheme="minorHAnsi" w:hAnsiTheme="minorHAnsi" w:cstheme="minorHAnsi"/>
              </w:rPr>
              <w:t>65</w:t>
            </w:r>
          </w:p>
        </w:tc>
        <w:tc>
          <w:tcPr>
            <w:tcW w:w="1134" w:type="dxa"/>
          </w:tcPr>
          <w:p w:rsidR="00AE17E8" w:rsidRDefault="00AE17E8" w:rsidP="008D6262">
            <w:pPr>
              <w:ind w:left="72"/>
              <w:jc w:val="both"/>
              <w:rPr>
                <w:rFonts w:asciiTheme="minorHAnsi" w:hAnsiTheme="minorHAnsi" w:cstheme="minorHAnsi"/>
              </w:rPr>
            </w:pPr>
            <w:r>
              <w:rPr>
                <w:rFonts w:asciiTheme="minorHAnsi" w:hAnsiTheme="minorHAnsi" w:cstheme="minorHAnsi"/>
              </w:rPr>
              <w:t>1.</w:t>
            </w:r>
          </w:p>
        </w:tc>
        <w:tc>
          <w:tcPr>
            <w:tcW w:w="7336" w:type="dxa"/>
          </w:tcPr>
          <w:p w:rsidR="00AE17E8" w:rsidRPr="006D78D5" w:rsidRDefault="00AE17E8" w:rsidP="008D6262">
            <w:pPr>
              <w:jc w:val="both"/>
              <w:rPr>
                <w:rFonts w:asciiTheme="minorHAnsi" w:hAnsiTheme="minorHAnsi" w:cstheme="minorHAnsi"/>
              </w:rPr>
            </w:pPr>
            <w:r w:rsidRPr="006D78D5">
              <w:rPr>
                <w:rFonts w:asciiTheme="minorHAnsi" w:hAnsiTheme="minorHAnsi" w:cstheme="minorHAnsi"/>
                <w:i/>
              </w:rPr>
              <w:t xml:space="preserve"> </w:t>
            </w:r>
            <w:r w:rsidRPr="006D78D5">
              <w:rPr>
                <w:rFonts w:asciiTheme="minorHAnsi" w:hAnsiTheme="minorHAnsi" w:cstheme="minorHAnsi"/>
              </w:rPr>
              <w:t>Τροποποίηση προϋπ</w:t>
            </w:r>
            <w:r>
              <w:rPr>
                <w:rFonts w:asciiTheme="minorHAnsi" w:hAnsiTheme="minorHAnsi" w:cstheme="minorHAnsi"/>
              </w:rPr>
              <w:t>ολογισμού του Δήμου έτους 2022 6</w:t>
            </w:r>
            <w:r w:rsidRPr="006D78D5">
              <w:rPr>
                <w:rFonts w:asciiTheme="minorHAnsi" w:hAnsiTheme="minorHAnsi" w:cstheme="minorHAnsi"/>
              </w:rPr>
              <w:t>4</w:t>
            </w:r>
            <w:r w:rsidRPr="006D78D5">
              <w:rPr>
                <w:rFonts w:asciiTheme="minorHAnsi" w:hAnsiTheme="minorHAnsi" w:cstheme="minorHAnsi"/>
                <w:vertAlign w:val="superscript"/>
              </w:rPr>
              <w:t>η</w:t>
            </w:r>
            <w:r w:rsidRPr="006D78D5">
              <w:rPr>
                <w:rFonts w:asciiTheme="minorHAnsi" w:hAnsiTheme="minorHAnsi" w:cstheme="minorHAnsi"/>
              </w:rPr>
              <w:t>).</w:t>
            </w:r>
          </w:p>
          <w:p w:rsidR="00AE17E8" w:rsidRPr="00AE17E8" w:rsidRDefault="00AE17E8" w:rsidP="00AE17E8">
            <w:pPr>
              <w:pStyle w:val="a4"/>
              <w:numPr>
                <w:ilvl w:val="0"/>
                <w:numId w:val="1"/>
              </w:numPr>
              <w:jc w:val="both"/>
              <w:rPr>
                <w:rFonts w:asciiTheme="minorHAnsi" w:hAnsiTheme="minorHAnsi" w:cstheme="minorHAnsi"/>
              </w:rPr>
            </w:pPr>
            <w:r w:rsidRPr="00AE17E8">
              <w:rPr>
                <w:rFonts w:asciiTheme="minorHAnsi" w:hAnsiTheme="minorHAnsi" w:cstheme="minorHAnsi"/>
              </w:rPr>
              <w:t>Εγκρίνει Ομόφωνα την Τροποποίηση του προϋπολογισμού του Δήμου έτους 2022 (</w:t>
            </w:r>
            <w:r>
              <w:rPr>
                <w:rFonts w:asciiTheme="minorHAnsi" w:hAnsiTheme="minorHAnsi" w:cstheme="minorHAnsi"/>
              </w:rPr>
              <w:t>6</w:t>
            </w:r>
            <w:r w:rsidRPr="00AE17E8">
              <w:rPr>
                <w:rFonts w:asciiTheme="minorHAnsi" w:hAnsiTheme="minorHAnsi" w:cstheme="minorHAnsi"/>
                <w:vertAlign w:val="superscript"/>
              </w:rPr>
              <w:t xml:space="preserve">η </w:t>
            </w:r>
            <w:r w:rsidRPr="00AE17E8">
              <w:rPr>
                <w:rFonts w:asciiTheme="minorHAnsi" w:hAnsiTheme="minorHAnsi" w:cstheme="minorHAnsi"/>
              </w:rPr>
              <w:t>).</w:t>
            </w:r>
          </w:p>
          <w:p w:rsidR="00AE17E8" w:rsidRPr="006D78D5" w:rsidRDefault="00AE17E8" w:rsidP="008D6262">
            <w:pPr>
              <w:jc w:val="both"/>
              <w:rPr>
                <w:rFonts w:asciiTheme="minorHAnsi" w:hAnsiTheme="minorHAnsi" w:cstheme="minorHAnsi"/>
              </w:rPr>
            </w:pPr>
          </w:p>
        </w:tc>
      </w:tr>
      <w:tr w:rsidR="00AE17E8" w:rsidRPr="00AE17E8" w:rsidTr="008D6262">
        <w:tc>
          <w:tcPr>
            <w:tcW w:w="1384" w:type="dxa"/>
          </w:tcPr>
          <w:p w:rsidR="00AE17E8" w:rsidRPr="00AE17E8" w:rsidRDefault="00AE17E8" w:rsidP="008D6262">
            <w:pPr>
              <w:jc w:val="both"/>
              <w:rPr>
                <w:rFonts w:asciiTheme="minorHAnsi" w:hAnsiTheme="minorHAnsi" w:cstheme="minorHAnsi"/>
              </w:rPr>
            </w:pPr>
            <w:r w:rsidRPr="00AE17E8">
              <w:rPr>
                <w:rFonts w:asciiTheme="minorHAnsi" w:hAnsiTheme="minorHAnsi" w:cstheme="minorHAnsi"/>
              </w:rPr>
              <w:t>66</w:t>
            </w:r>
          </w:p>
        </w:tc>
        <w:tc>
          <w:tcPr>
            <w:tcW w:w="1134" w:type="dxa"/>
          </w:tcPr>
          <w:p w:rsidR="00AE17E8" w:rsidRPr="00AE17E8" w:rsidRDefault="00AE17E8" w:rsidP="008D6262">
            <w:pPr>
              <w:ind w:left="72"/>
              <w:jc w:val="both"/>
              <w:rPr>
                <w:rFonts w:asciiTheme="minorHAnsi" w:hAnsiTheme="minorHAnsi" w:cstheme="minorHAnsi"/>
              </w:rPr>
            </w:pPr>
            <w:r w:rsidRPr="00AE17E8">
              <w:rPr>
                <w:rFonts w:asciiTheme="minorHAnsi" w:hAnsiTheme="minorHAnsi" w:cstheme="minorHAnsi"/>
              </w:rPr>
              <w:t>2.</w:t>
            </w:r>
          </w:p>
        </w:tc>
        <w:tc>
          <w:tcPr>
            <w:tcW w:w="7336" w:type="dxa"/>
          </w:tcPr>
          <w:p w:rsidR="00AE17E8" w:rsidRDefault="00AE17E8" w:rsidP="008D6262">
            <w:pPr>
              <w:jc w:val="both"/>
              <w:rPr>
                <w:rFonts w:asciiTheme="minorHAnsi" w:hAnsiTheme="minorHAnsi" w:cstheme="minorHAnsi"/>
              </w:rPr>
            </w:pPr>
            <w:r w:rsidRPr="00AE17E8">
              <w:rPr>
                <w:rFonts w:asciiTheme="minorHAnsi" w:hAnsiTheme="minorHAnsi" w:cstheme="minorHAnsi"/>
              </w:rPr>
              <w:t>Έγκριση αμοιβής πληρεξούσιων δικηγόρων</w:t>
            </w:r>
          </w:p>
          <w:p w:rsidR="00AE17E8" w:rsidRDefault="00AE17E8" w:rsidP="00AE17E8">
            <w:pPr>
              <w:pStyle w:val="a4"/>
              <w:numPr>
                <w:ilvl w:val="0"/>
                <w:numId w:val="1"/>
              </w:numPr>
              <w:jc w:val="both"/>
              <w:rPr>
                <w:rFonts w:asciiTheme="minorHAnsi" w:hAnsiTheme="minorHAnsi" w:cstheme="minorHAnsi"/>
              </w:rPr>
            </w:pPr>
            <w:r>
              <w:rPr>
                <w:rFonts w:asciiTheme="minorHAnsi" w:hAnsiTheme="minorHAnsi" w:cstheme="minorHAnsi"/>
              </w:rPr>
              <w:t xml:space="preserve">Εγκρίθηκε κατά πλειοψηφία </w:t>
            </w:r>
          </w:p>
          <w:p w:rsidR="00AE17E8" w:rsidRPr="00AE17E8" w:rsidRDefault="00AE17E8" w:rsidP="00AE17E8">
            <w:pPr>
              <w:ind w:left="720"/>
              <w:jc w:val="both"/>
              <w:rPr>
                <w:rFonts w:asciiTheme="minorHAnsi" w:hAnsiTheme="minorHAnsi" w:cstheme="minorHAnsi"/>
                <w:i/>
                <w:sz w:val="22"/>
                <w:szCs w:val="22"/>
              </w:rPr>
            </w:pPr>
            <w:r w:rsidRPr="00AE17E8">
              <w:rPr>
                <w:rFonts w:asciiTheme="minorHAnsi" w:hAnsiTheme="minorHAnsi" w:cstheme="minorHAnsi"/>
                <w:i/>
                <w:sz w:val="22"/>
                <w:szCs w:val="22"/>
              </w:rPr>
              <w:t xml:space="preserve">με 12 ψήφους υπέρ και 6 κατά </w:t>
            </w:r>
          </w:p>
        </w:tc>
      </w:tr>
      <w:tr w:rsidR="00AE17E8" w:rsidRPr="00AE17E8" w:rsidTr="008D6262">
        <w:tc>
          <w:tcPr>
            <w:tcW w:w="1384" w:type="dxa"/>
          </w:tcPr>
          <w:p w:rsidR="00AE17E8" w:rsidRPr="00AE17E8" w:rsidRDefault="00AE17E8" w:rsidP="008D6262">
            <w:pPr>
              <w:jc w:val="both"/>
              <w:rPr>
                <w:rFonts w:asciiTheme="minorHAnsi" w:hAnsiTheme="minorHAnsi" w:cstheme="minorHAnsi"/>
              </w:rPr>
            </w:pPr>
            <w:r>
              <w:rPr>
                <w:rFonts w:asciiTheme="minorHAnsi" w:hAnsiTheme="minorHAnsi" w:cstheme="minorHAnsi"/>
              </w:rPr>
              <w:t>67</w:t>
            </w:r>
          </w:p>
        </w:tc>
        <w:tc>
          <w:tcPr>
            <w:tcW w:w="1134" w:type="dxa"/>
          </w:tcPr>
          <w:p w:rsidR="00AE17E8" w:rsidRPr="00AE17E8" w:rsidRDefault="00AE17E8" w:rsidP="008D6262">
            <w:pPr>
              <w:ind w:left="72"/>
              <w:jc w:val="both"/>
              <w:rPr>
                <w:rFonts w:asciiTheme="minorHAnsi" w:hAnsiTheme="minorHAnsi" w:cstheme="minorHAnsi"/>
              </w:rPr>
            </w:pPr>
            <w:r>
              <w:rPr>
                <w:rFonts w:asciiTheme="minorHAnsi" w:hAnsiTheme="minorHAnsi" w:cstheme="minorHAnsi"/>
              </w:rPr>
              <w:t>3.</w:t>
            </w:r>
          </w:p>
        </w:tc>
        <w:tc>
          <w:tcPr>
            <w:tcW w:w="7336" w:type="dxa"/>
          </w:tcPr>
          <w:p w:rsidR="00CB1148" w:rsidRDefault="00CB1148" w:rsidP="00CB1148">
            <w:pPr>
              <w:jc w:val="both"/>
              <w:rPr>
                <w:rFonts w:asciiTheme="minorHAnsi" w:hAnsiTheme="minorHAnsi" w:cstheme="minorHAnsi"/>
                <w:sz w:val="22"/>
                <w:szCs w:val="22"/>
              </w:rPr>
            </w:pPr>
            <w:r w:rsidRPr="00E37AFF">
              <w:rPr>
                <w:rFonts w:asciiTheme="minorHAnsi" w:hAnsiTheme="minorHAnsi" w:cstheme="minorHAnsi"/>
                <w:sz w:val="22"/>
                <w:szCs w:val="22"/>
              </w:rPr>
              <w:t>Έγκριση κατανομής Γ΄ δόσης από τους Κεντρικούς Αυτοτελείς Πόρους έτους 2022 στις Σχολικές Επιτροπές για την κάλυψη των λειτουργικών δαπανών των σχολείων.</w:t>
            </w:r>
          </w:p>
          <w:p w:rsidR="00CB1148" w:rsidRPr="00CB1148" w:rsidRDefault="00CB1148" w:rsidP="00CB1148">
            <w:pPr>
              <w:pStyle w:val="a4"/>
              <w:numPr>
                <w:ilvl w:val="0"/>
                <w:numId w:val="1"/>
              </w:numPr>
              <w:jc w:val="both"/>
              <w:rPr>
                <w:rFonts w:asciiTheme="minorHAnsi" w:hAnsiTheme="minorHAnsi" w:cstheme="minorHAnsi"/>
              </w:rPr>
            </w:pPr>
            <w:r w:rsidRPr="00CB1148">
              <w:rPr>
                <w:rFonts w:asciiTheme="minorHAnsi" w:hAnsiTheme="minorHAnsi" w:cstheme="minorHAnsi"/>
              </w:rPr>
              <w:t xml:space="preserve">Εγκρίθηκε Ομόφωνα </w:t>
            </w:r>
          </w:p>
          <w:p w:rsidR="00CB1148" w:rsidRPr="00CB1148" w:rsidRDefault="00CB1148" w:rsidP="00CB1148">
            <w:pPr>
              <w:pStyle w:val="a4"/>
              <w:spacing w:after="240"/>
              <w:jc w:val="both"/>
              <w:rPr>
                <w:rFonts w:asciiTheme="minorHAnsi" w:hAnsiTheme="minorHAnsi" w:cstheme="minorHAnsi"/>
                <w:i/>
                <w:sz w:val="22"/>
                <w:szCs w:val="22"/>
              </w:rPr>
            </w:pPr>
            <w:r w:rsidRPr="00CB1148">
              <w:rPr>
                <w:rFonts w:asciiTheme="minorHAnsi" w:hAnsiTheme="minorHAnsi" w:cstheme="minorHAnsi"/>
                <w:i/>
                <w:sz w:val="22"/>
                <w:szCs w:val="22"/>
              </w:rPr>
              <w:t xml:space="preserve">Το ποσό των 25.128,54€ για Σχολική Επιτροπή Πρωτοβάθμιας </w:t>
            </w:r>
            <w:proofErr w:type="spellStart"/>
            <w:r w:rsidRPr="00CB1148">
              <w:rPr>
                <w:rFonts w:asciiTheme="minorHAnsi" w:hAnsiTheme="minorHAnsi" w:cstheme="minorHAnsi"/>
                <w:i/>
                <w:sz w:val="22"/>
                <w:szCs w:val="22"/>
              </w:rPr>
              <w:t>Εκπ</w:t>
            </w:r>
            <w:proofErr w:type="spellEnd"/>
            <w:r w:rsidRPr="00CB1148">
              <w:rPr>
                <w:rFonts w:asciiTheme="minorHAnsi" w:hAnsiTheme="minorHAnsi" w:cstheme="minorHAnsi"/>
                <w:i/>
                <w:sz w:val="22"/>
                <w:szCs w:val="22"/>
              </w:rPr>
              <w:t>.</w:t>
            </w:r>
          </w:p>
          <w:p w:rsidR="00AE17E8" w:rsidRPr="00AE17E8" w:rsidRDefault="00CB1148" w:rsidP="00CB1148">
            <w:pPr>
              <w:pStyle w:val="a4"/>
              <w:spacing w:after="240"/>
              <w:jc w:val="both"/>
              <w:rPr>
                <w:rFonts w:asciiTheme="minorHAnsi" w:hAnsiTheme="minorHAnsi" w:cstheme="minorHAnsi"/>
              </w:rPr>
            </w:pPr>
            <w:r w:rsidRPr="00CB1148">
              <w:rPr>
                <w:rFonts w:asciiTheme="minorHAnsi" w:hAnsiTheme="minorHAnsi" w:cstheme="minorHAnsi"/>
                <w:i/>
                <w:sz w:val="22"/>
                <w:szCs w:val="22"/>
              </w:rPr>
              <w:t xml:space="preserve">Το ποσό των 18.635,71€ για Σχολική Επιτροπή Δευτεροβάθμιας </w:t>
            </w:r>
            <w:proofErr w:type="spellStart"/>
            <w:r w:rsidRPr="00CB1148">
              <w:rPr>
                <w:rFonts w:asciiTheme="minorHAnsi" w:hAnsiTheme="minorHAnsi" w:cstheme="minorHAnsi"/>
                <w:i/>
                <w:sz w:val="22"/>
                <w:szCs w:val="22"/>
              </w:rPr>
              <w:t>Εκπ</w:t>
            </w:r>
            <w:proofErr w:type="spellEnd"/>
            <w:r w:rsidRPr="00CB1148">
              <w:rPr>
                <w:rFonts w:asciiTheme="minorHAnsi" w:hAnsiTheme="minorHAnsi" w:cstheme="minorHAnsi"/>
                <w:i/>
                <w:sz w:val="22"/>
                <w:szCs w:val="22"/>
              </w:rPr>
              <w:t>.</w:t>
            </w:r>
          </w:p>
        </w:tc>
      </w:tr>
      <w:tr w:rsidR="00BF4B6F" w:rsidRPr="00AE17E8" w:rsidTr="008D6262">
        <w:tc>
          <w:tcPr>
            <w:tcW w:w="1384" w:type="dxa"/>
          </w:tcPr>
          <w:p w:rsidR="00BF4B6F" w:rsidRDefault="00BF4B6F" w:rsidP="008D6262">
            <w:pPr>
              <w:jc w:val="both"/>
              <w:rPr>
                <w:rFonts w:asciiTheme="minorHAnsi" w:hAnsiTheme="minorHAnsi" w:cstheme="minorHAnsi"/>
              </w:rPr>
            </w:pPr>
            <w:r>
              <w:rPr>
                <w:rFonts w:asciiTheme="minorHAnsi" w:hAnsiTheme="minorHAnsi" w:cstheme="minorHAnsi"/>
              </w:rPr>
              <w:t>68</w:t>
            </w:r>
          </w:p>
        </w:tc>
        <w:tc>
          <w:tcPr>
            <w:tcW w:w="1134" w:type="dxa"/>
          </w:tcPr>
          <w:p w:rsidR="00BF4B6F" w:rsidRDefault="00BF4B6F" w:rsidP="008D6262">
            <w:pPr>
              <w:ind w:left="72"/>
              <w:jc w:val="both"/>
              <w:rPr>
                <w:rFonts w:asciiTheme="minorHAnsi" w:hAnsiTheme="minorHAnsi" w:cstheme="minorHAnsi"/>
              </w:rPr>
            </w:pPr>
            <w:r>
              <w:rPr>
                <w:rFonts w:asciiTheme="minorHAnsi" w:hAnsiTheme="minorHAnsi" w:cstheme="minorHAnsi"/>
              </w:rPr>
              <w:t>4.</w:t>
            </w:r>
          </w:p>
        </w:tc>
        <w:tc>
          <w:tcPr>
            <w:tcW w:w="7336" w:type="dxa"/>
          </w:tcPr>
          <w:p w:rsidR="00BF4B6F" w:rsidRPr="00E37AFF" w:rsidRDefault="00BF4B6F" w:rsidP="00BF4B6F">
            <w:pPr>
              <w:spacing w:line="276" w:lineRule="auto"/>
              <w:jc w:val="both"/>
              <w:rPr>
                <w:rFonts w:asciiTheme="minorHAnsi" w:hAnsiTheme="minorHAnsi" w:cstheme="minorHAnsi"/>
                <w:sz w:val="22"/>
                <w:szCs w:val="22"/>
              </w:rPr>
            </w:pPr>
            <w:r w:rsidRPr="00E37AFF">
              <w:rPr>
                <w:rFonts w:asciiTheme="minorHAnsi" w:hAnsiTheme="minorHAnsi" w:cstheme="minorHAnsi"/>
                <w:sz w:val="22"/>
                <w:szCs w:val="22"/>
              </w:rPr>
              <w:t>Έγκριση κυκλοφοριακών ρυθμίσεων της μελέτης «Μελέτη λειτουργίας και διαχείρισης φαναριών οδικής κυκλοφορίας».</w:t>
            </w:r>
          </w:p>
          <w:p w:rsidR="00BF4B6F" w:rsidRDefault="00BF4B6F" w:rsidP="00BF4B6F">
            <w:pPr>
              <w:pStyle w:val="a4"/>
              <w:numPr>
                <w:ilvl w:val="0"/>
                <w:numId w:val="1"/>
              </w:numPr>
              <w:jc w:val="both"/>
              <w:rPr>
                <w:rFonts w:asciiTheme="minorHAnsi" w:hAnsiTheme="minorHAnsi" w:cstheme="minorHAnsi"/>
              </w:rPr>
            </w:pPr>
            <w:r w:rsidRPr="00BF4B6F">
              <w:rPr>
                <w:rFonts w:asciiTheme="minorHAnsi" w:hAnsiTheme="minorHAnsi" w:cstheme="minorHAnsi"/>
              </w:rPr>
              <w:t>Εγκρίθηκε Ομόφωνα</w:t>
            </w:r>
          </w:p>
          <w:p w:rsidR="00BF4B6F" w:rsidRPr="00BF4B6F" w:rsidRDefault="00BF4B6F" w:rsidP="00BF4B6F">
            <w:pPr>
              <w:pStyle w:val="a4"/>
              <w:jc w:val="both"/>
              <w:rPr>
                <w:rFonts w:asciiTheme="minorHAnsi" w:hAnsiTheme="minorHAnsi" w:cstheme="minorHAnsi"/>
              </w:rPr>
            </w:pPr>
          </w:p>
        </w:tc>
      </w:tr>
      <w:tr w:rsidR="00BF4B6F" w:rsidRPr="00AE17E8" w:rsidTr="008D6262">
        <w:tc>
          <w:tcPr>
            <w:tcW w:w="1384" w:type="dxa"/>
          </w:tcPr>
          <w:p w:rsidR="00BF4B6F" w:rsidRDefault="00BF4B6F" w:rsidP="008D6262">
            <w:pPr>
              <w:jc w:val="both"/>
              <w:rPr>
                <w:rFonts w:asciiTheme="minorHAnsi" w:hAnsiTheme="minorHAnsi" w:cstheme="minorHAnsi"/>
              </w:rPr>
            </w:pPr>
            <w:r>
              <w:rPr>
                <w:rFonts w:asciiTheme="minorHAnsi" w:hAnsiTheme="minorHAnsi" w:cstheme="minorHAnsi"/>
              </w:rPr>
              <w:lastRenderedPageBreak/>
              <w:t>69</w:t>
            </w:r>
          </w:p>
        </w:tc>
        <w:tc>
          <w:tcPr>
            <w:tcW w:w="1134" w:type="dxa"/>
          </w:tcPr>
          <w:p w:rsidR="00BF4B6F" w:rsidRDefault="00BF4B6F" w:rsidP="008D6262">
            <w:pPr>
              <w:ind w:left="72"/>
              <w:jc w:val="both"/>
              <w:rPr>
                <w:rFonts w:asciiTheme="minorHAnsi" w:hAnsiTheme="minorHAnsi" w:cstheme="minorHAnsi"/>
              </w:rPr>
            </w:pPr>
            <w:r>
              <w:rPr>
                <w:rFonts w:asciiTheme="minorHAnsi" w:hAnsiTheme="minorHAnsi" w:cstheme="minorHAnsi"/>
              </w:rPr>
              <w:t>5.</w:t>
            </w:r>
          </w:p>
        </w:tc>
        <w:tc>
          <w:tcPr>
            <w:tcW w:w="7336" w:type="dxa"/>
          </w:tcPr>
          <w:p w:rsidR="00BF4B6F" w:rsidRPr="00E37AFF" w:rsidRDefault="00BF4B6F" w:rsidP="00BF4B6F">
            <w:pPr>
              <w:spacing w:line="276" w:lineRule="auto"/>
              <w:jc w:val="both"/>
              <w:rPr>
                <w:rFonts w:asciiTheme="minorHAnsi" w:hAnsiTheme="minorHAnsi" w:cstheme="minorHAnsi"/>
                <w:sz w:val="22"/>
                <w:szCs w:val="22"/>
              </w:rPr>
            </w:pPr>
            <w:r w:rsidRPr="00E37AFF">
              <w:rPr>
                <w:rFonts w:asciiTheme="minorHAnsi" w:hAnsiTheme="minorHAnsi" w:cstheme="minorHAnsi"/>
                <w:sz w:val="22"/>
                <w:szCs w:val="22"/>
              </w:rPr>
              <w:t>Έγκριση της προτεινόμενης θέσης τοποθέτησης – εγκατάστασης τηλεπικοινωνιακής καμπίνας στην Κοινότητα Βέλου.</w:t>
            </w:r>
          </w:p>
          <w:p w:rsidR="00BF4B6F" w:rsidRPr="00BF4B6F" w:rsidRDefault="00BF4B6F" w:rsidP="00BF4B6F">
            <w:pPr>
              <w:pStyle w:val="a4"/>
              <w:numPr>
                <w:ilvl w:val="0"/>
                <w:numId w:val="1"/>
              </w:numPr>
              <w:spacing w:line="276" w:lineRule="auto"/>
              <w:jc w:val="both"/>
              <w:rPr>
                <w:rFonts w:asciiTheme="minorHAnsi" w:hAnsiTheme="minorHAnsi" w:cstheme="minorHAnsi"/>
              </w:rPr>
            </w:pPr>
            <w:r w:rsidRPr="00BF4B6F">
              <w:rPr>
                <w:rFonts w:asciiTheme="minorHAnsi" w:hAnsiTheme="minorHAnsi" w:cstheme="minorHAnsi"/>
              </w:rPr>
              <w:t>Εγκρίθηκε Ομόφωνα</w:t>
            </w:r>
          </w:p>
        </w:tc>
      </w:tr>
      <w:tr w:rsidR="008E680C" w:rsidRPr="00AE17E8" w:rsidTr="008D6262">
        <w:tc>
          <w:tcPr>
            <w:tcW w:w="1384" w:type="dxa"/>
          </w:tcPr>
          <w:p w:rsidR="008E680C" w:rsidRDefault="008E680C" w:rsidP="008D6262">
            <w:pPr>
              <w:jc w:val="both"/>
              <w:rPr>
                <w:rFonts w:asciiTheme="minorHAnsi" w:hAnsiTheme="minorHAnsi" w:cstheme="minorHAnsi"/>
              </w:rPr>
            </w:pPr>
            <w:r>
              <w:rPr>
                <w:rFonts w:asciiTheme="minorHAnsi" w:hAnsiTheme="minorHAnsi" w:cstheme="minorHAnsi"/>
              </w:rPr>
              <w:t>70</w:t>
            </w:r>
          </w:p>
        </w:tc>
        <w:tc>
          <w:tcPr>
            <w:tcW w:w="1134" w:type="dxa"/>
          </w:tcPr>
          <w:p w:rsidR="008E680C" w:rsidRDefault="008E680C" w:rsidP="008D6262">
            <w:pPr>
              <w:ind w:left="72"/>
              <w:jc w:val="both"/>
              <w:rPr>
                <w:rFonts w:asciiTheme="minorHAnsi" w:hAnsiTheme="minorHAnsi" w:cstheme="minorHAnsi"/>
              </w:rPr>
            </w:pPr>
            <w:r>
              <w:rPr>
                <w:rFonts w:asciiTheme="minorHAnsi" w:hAnsiTheme="minorHAnsi" w:cstheme="minorHAnsi"/>
              </w:rPr>
              <w:t>6.</w:t>
            </w:r>
          </w:p>
        </w:tc>
        <w:tc>
          <w:tcPr>
            <w:tcW w:w="7336" w:type="dxa"/>
          </w:tcPr>
          <w:p w:rsidR="008E680C" w:rsidRDefault="008E680C" w:rsidP="00BF4B6F">
            <w:pPr>
              <w:spacing w:line="276" w:lineRule="auto"/>
              <w:jc w:val="both"/>
              <w:rPr>
                <w:rFonts w:asciiTheme="minorHAnsi" w:hAnsiTheme="minorHAnsi" w:cstheme="minorHAnsi"/>
                <w:sz w:val="22"/>
                <w:szCs w:val="22"/>
              </w:rPr>
            </w:pPr>
            <w:r w:rsidRPr="00E37AFF">
              <w:rPr>
                <w:rFonts w:asciiTheme="minorHAnsi" w:hAnsiTheme="minorHAnsi" w:cstheme="minorHAnsi"/>
                <w:sz w:val="22"/>
                <w:szCs w:val="22"/>
              </w:rPr>
              <w:t>Περί αναγκαιότητας ονομασίας οδών στην Κοινότητα Ζευγολατιού.</w:t>
            </w:r>
          </w:p>
          <w:p w:rsidR="008E680C" w:rsidRPr="008E680C" w:rsidRDefault="008E680C" w:rsidP="008E680C">
            <w:pPr>
              <w:pStyle w:val="a4"/>
              <w:numPr>
                <w:ilvl w:val="0"/>
                <w:numId w:val="1"/>
              </w:numPr>
              <w:spacing w:line="276" w:lineRule="auto"/>
              <w:jc w:val="both"/>
              <w:rPr>
                <w:rFonts w:asciiTheme="minorHAnsi" w:hAnsiTheme="minorHAnsi" w:cstheme="minorHAnsi"/>
              </w:rPr>
            </w:pPr>
            <w:r w:rsidRPr="008E680C">
              <w:rPr>
                <w:rFonts w:asciiTheme="minorHAnsi" w:hAnsiTheme="minorHAnsi" w:cstheme="minorHAnsi"/>
              </w:rPr>
              <w:t xml:space="preserve">Εγκρίθηκε Ομόφωνα </w:t>
            </w:r>
          </w:p>
        </w:tc>
      </w:tr>
      <w:tr w:rsidR="00FD3575" w:rsidRPr="00AE17E8" w:rsidTr="008D6262">
        <w:tc>
          <w:tcPr>
            <w:tcW w:w="1384" w:type="dxa"/>
          </w:tcPr>
          <w:p w:rsidR="00FD3575" w:rsidRDefault="00FD3575" w:rsidP="008D6262">
            <w:pPr>
              <w:jc w:val="both"/>
              <w:rPr>
                <w:rFonts w:asciiTheme="minorHAnsi" w:hAnsiTheme="minorHAnsi" w:cstheme="minorHAnsi"/>
              </w:rPr>
            </w:pPr>
            <w:r>
              <w:rPr>
                <w:rFonts w:asciiTheme="minorHAnsi" w:hAnsiTheme="minorHAnsi" w:cstheme="minorHAnsi"/>
              </w:rPr>
              <w:t>71</w:t>
            </w:r>
          </w:p>
        </w:tc>
        <w:tc>
          <w:tcPr>
            <w:tcW w:w="1134" w:type="dxa"/>
          </w:tcPr>
          <w:p w:rsidR="00FD3575" w:rsidRDefault="00FD3575" w:rsidP="008D6262">
            <w:pPr>
              <w:ind w:left="72"/>
              <w:jc w:val="both"/>
              <w:rPr>
                <w:rFonts w:asciiTheme="minorHAnsi" w:hAnsiTheme="minorHAnsi" w:cstheme="minorHAnsi"/>
              </w:rPr>
            </w:pPr>
            <w:r>
              <w:rPr>
                <w:rFonts w:asciiTheme="minorHAnsi" w:hAnsiTheme="minorHAnsi" w:cstheme="minorHAnsi"/>
              </w:rPr>
              <w:t>7.</w:t>
            </w:r>
          </w:p>
        </w:tc>
        <w:tc>
          <w:tcPr>
            <w:tcW w:w="7336" w:type="dxa"/>
          </w:tcPr>
          <w:p w:rsidR="00FD3575" w:rsidRPr="00E37AFF" w:rsidRDefault="00FD3575" w:rsidP="00FD3575">
            <w:pPr>
              <w:jc w:val="both"/>
              <w:rPr>
                <w:rFonts w:asciiTheme="minorHAnsi" w:hAnsiTheme="minorHAnsi" w:cstheme="minorHAnsi"/>
                <w:b/>
                <w:sz w:val="22"/>
                <w:szCs w:val="22"/>
              </w:rPr>
            </w:pPr>
            <w:r w:rsidRPr="00E37AFF">
              <w:rPr>
                <w:rFonts w:asciiTheme="minorHAnsi" w:hAnsiTheme="minorHAnsi" w:cstheme="minorHAnsi"/>
                <w:sz w:val="22"/>
                <w:szCs w:val="22"/>
              </w:rPr>
              <w:t>Περί ορισμού ενός κτηνιάτρου και ενός εκπροσώπου του δήμου στην επιτροπή του άρθρου 10 παρ.8 του ν.4830/2021.</w:t>
            </w:r>
          </w:p>
          <w:p w:rsidR="00FD3575" w:rsidRPr="00FD3575" w:rsidRDefault="00FD3575" w:rsidP="00FD3575">
            <w:pPr>
              <w:pStyle w:val="a4"/>
              <w:numPr>
                <w:ilvl w:val="0"/>
                <w:numId w:val="1"/>
              </w:numPr>
              <w:spacing w:line="276" w:lineRule="auto"/>
              <w:jc w:val="both"/>
              <w:rPr>
                <w:rFonts w:asciiTheme="minorHAnsi" w:hAnsiTheme="minorHAnsi" w:cstheme="minorHAnsi"/>
              </w:rPr>
            </w:pPr>
            <w:r w:rsidRPr="00FD3575">
              <w:rPr>
                <w:rFonts w:asciiTheme="minorHAnsi" w:hAnsiTheme="minorHAnsi" w:cstheme="minorHAnsi"/>
              </w:rPr>
              <w:t xml:space="preserve">Εγκρίθηκε Ομόφωνα </w:t>
            </w:r>
          </w:p>
          <w:p w:rsidR="00FD3575" w:rsidRPr="00FD3575" w:rsidRDefault="00FD3575" w:rsidP="00FD3575">
            <w:pPr>
              <w:spacing w:line="276" w:lineRule="auto"/>
              <w:ind w:left="360"/>
              <w:jc w:val="both"/>
              <w:rPr>
                <w:rFonts w:asciiTheme="minorHAnsi" w:hAnsiTheme="minorHAnsi" w:cstheme="minorHAnsi"/>
                <w:i/>
                <w:sz w:val="22"/>
                <w:szCs w:val="22"/>
              </w:rPr>
            </w:pPr>
            <w:r w:rsidRPr="00FD3575">
              <w:rPr>
                <w:rFonts w:asciiTheme="minorHAnsi" w:hAnsiTheme="minorHAnsi" w:cstheme="minorHAnsi"/>
                <w:i/>
                <w:sz w:val="22"/>
                <w:szCs w:val="22"/>
              </w:rPr>
              <w:t>Ορίσθηκε κτηνίατρος ο κ. Πετούμενος Σπυρίδων και εκπρόσωπος του Δήμου η κα Καλλίρη Μαρία (δημοτική σύμβουλος)</w:t>
            </w:r>
          </w:p>
        </w:tc>
      </w:tr>
    </w:tbl>
    <w:p w:rsidR="00AE17E8" w:rsidRDefault="00AE17E8" w:rsidP="00AE17E8">
      <w:pPr>
        <w:ind w:left="3600" w:firstLine="720"/>
        <w:jc w:val="center"/>
        <w:rPr>
          <w:rFonts w:asciiTheme="minorHAnsi" w:hAnsiTheme="minorHAnsi" w:cstheme="minorHAnsi"/>
          <w:b/>
          <w:sz w:val="26"/>
          <w:szCs w:val="26"/>
        </w:rPr>
      </w:pPr>
    </w:p>
    <w:p w:rsidR="00AE17E8" w:rsidRDefault="00AE17E8" w:rsidP="00AE17E8">
      <w:pPr>
        <w:ind w:left="3600" w:firstLine="720"/>
        <w:jc w:val="center"/>
        <w:rPr>
          <w:rFonts w:asciiTheme="minorHAnsi" w:hAnsiTheme="minorHAnsi" w:cstheme="minorHAnsi"/>
          <w:b/>
          <w:sz w:val="26"/>
          <w:szCs w:val="26"/>
        </w:rPr>
      </w:pPr>
    </w:p>
    <w:p w:rsidR="00AE17E8" w:rsidRDefault="00AE17E8" w:rsidP="00AE17E8">
      <w:pPr>
        <w:ind w:left="3600" w:firstLine="720"/>
        <w:jc w:val="center"/>
        <w:rPr>
          <w:rFonts w:asciiTheme="minorHAnsi" w:hAnsiTheme="minorHAnsi" w:cstheme="minorHAnsi"/>
          <w:b/>
          <w:sz w:val="26"/>
          <w:szCs w:val="26"/>
        </w:rPr>
      </w:pPr>
    </w:p>
    <w:p w:rsidR="00AE17E8" w:rsidRDefault="00AE17E8" w:rsidP="00AE17E8">
      <w:pPr>
        <w:ind w:left="3600" w:firstLine="720"/>
        <w:jc w:val="center"/>
        <w:rPr>
          <w:rFonts w:asciiTheme="minorHAnsi" w:hAnsiTheme="minorHAnsi" w:cstheme="minorHAnsi"/>
          <w:b/>
          <w:sz w:val="26"/>
          <w:szCs w:val="26"/>
        </w:rPr>
      </w:pPr>
    </w:p>
    <w:p w:rsidR="00AE17E8" w:rsidRPr="00135A4A" w:rsidRDefault="00AE17E8" w:rsidP="00AE17E8">
      <w:pPr>
        <w:ind w:left="3600" w:firstLine="720"/>
        <w:jc w:val="center"/>
        <w:rPr>
          <w:rFonts w:asciiTheme="minorHAnsi" w:hAnsiTheme="minorHAnsi" w:cstheme="minorHAnsi"/>
          <w:b/>
          <w:sz w:val="26"/>
          <w:szCs w:val="26"/>
        </w:rPr>
      </w:pPr>
      <w:r>
        <w:rPr>
          <w:rFonts w:asciiTheme="minorHAnsi" w:hAnsiTheme="minorHAnsi" w:cstheme="minorHAnsi"/>
          <w:b/>
          <w:sz w:val="26"/>
          <w:szCs w:val="26"/>
        </w:rPr>
        <w:t xml:space="preserve">             </w:t>
      </w:r>
      <w:r w:rsidRPr="00135A4A">
        <w:rPr>
          <w:rFonts w:asciiTheme="minorHAnsi" w:hAnsiTheme="minorHAnsi" w:cstheme="minorHAnsi"/>
          <w:b/>
          <w:sz w:val="26"/>
          <w:szCs w:val="26"/>
        </w:rPr>
        <w:t>Ο ΠΡΟΕΔΡΟΣ ΤΟΥ</w:t>
      </w:r>
    </w:p>
    <w:p w:rsidR="00AE17E8" w:rsidRDefault="00AE17E8" w:rsidP="00AE17E8">
      <w:pPr>
        <w:jc w:val="center"/>
        <w:rPr>
          <w:rFonts w:asciiTheme="minorHAnsi" w:hAnsiTheme="minorHAnsi" w:cstheme="minorHAnsi"/>
          <w:b/>
          <w:sz w:val="26"/>
          <w:szCs w:val="26"/>
        </w:rPr>
      </w:pPr>
      <w:r w:rsidRPr="00135A4A">
        <w:rPr>
          <w:rFonts w:asciiTheme="minorHAnsi" w:hAnsiTheme="minorHAnsi" w:cstheme="minorHAnsi"/>
          <w:b/>
          <w:sz w:val="26"/>
          <w:szCs w:val="26"/>
        </w:rPr>
        <w:t xml:space="preserve"> </w:t>
      </w:r>
      <w:r w:rsidRPr="00135A4A">
        <w:rPr>
          <w:rFonts w:asciiTheme="minorHAnsi" w:hAnsiTheme="minorHAnsi" w:cstheme="minorHAnsi"/>
          <w:b/>
          <w:sz w:val="26"/>
          <w:szCs w:val="26"/>
        </w:rPr>
        <w:tab/>
      </w:r>
      <w:r w:rsidRPr="00135A4A">
        <w:rPr>
          <w:rFonts w:asciiTheme="minorHAnsi" w:hAnsiTheme="minorHAnsi" w:cstheme="minorHAnsi"/>
          <w:b/>
          <w:sz w:val="26"/>
          <w:szCs w:val="26"/>
        </w:rPr>
        <w:tab/>
      </w:r>
      <w:r w:rsidRPr="00135A4A">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t xml:space="preserve"> </w:t>
      </w:r>
      <w:r w:rsidRPr="00135A4A">
        <w:rPr>
          <w:rFonts w:asciiTheme="minorHAnsi" w:hAnsiTheme="minorHAnsi" w:cstheme="minorHAnsi"/>
          <w:b/>
          <w:sz w:val="26"/>
          <w:szCs w:val="26"/>
        </w:rPr>
        <w:t>ΔΗΜΟΤΙΚΟΥ ΣΥΜΒΟΥΛΙΟΥ</w:t>
      </w:r>
    </w:p>
    <w:p w:rsidR="00AE17E8" w:rsidRDefault="00AE17E8" w:rsidP="00AE17E8">
      <w:pPr>
        <w:jc w:val="center"/>
        <w:rPr>
          <w:rFonts w:asciiTheme="minorHAnsi" w:hAnsiTheme="minorHAnsi" w:cstheme="minorHAnsi"/>
          <w:b/>
          <w:sz w:val="26"/>
          <w:szCs w:val="26"/>
        </w:rPr>
      </w:pPr>
    </w:p>
    <w:p w:rsidR="00AE17E8" w:rsidRPr="00E256E7" w:rsidRDefault="00AE17E8" w:rsidP="00AE17E8">
      <w:pPr>
        <w:jc w:val="center"/>
        <w:rPr>
          <w:rFonts w:asciiTheme="minorHAnsi" w:hAnsiTheme="minorHAnsi" w:cstheme="minorHAnsi"/>
          <w:b/>
          <w:sz w:val="6"/>
          <w:szCs w:val="6"/>
        </w:rPr>
      </w:pPr>
    </w:p>
    <w:p w:rsidR="00AE17E8" w:rsidRDefault="00FD3575" w:rsidP="00AE17E8">
      <w:pPr>
        <w:ind w:left="4320" w:firstLine="720"/>
        <w:jc w:val="center"/>
        <w:rPr>
          <w:rFonts w:asciiTheme="minorHAnsi" w:hAnsiTheme="minorHAnsi" w:cstheme="minorHAnsi"/>
          <w:b/>
          <w:sz w:val="26"/>
          <w:szCs w:val="26"/>
        </w:rPr>
      </w:pPr>
      <w:r>
        <w:rPr>
          <w:rFonts w:asciiTheme="minorHAnsi" w:hAnsiTheme="minorHAnsi" w:cstheme="minorHAnsi"/>
          <w:b/>
          <w:sz w:val="26"/>
          <w:szCs w:val="26"/>
        </w:rPr>
        <w:t>ΤΡΙΑΝΤΑΦΥΛΛΟΥ ΚΩΝ/ΝΟΣ</w:t>
      </w:r>
    </w:p>
    <w:p w:rsidR="00AE17E8" w:rsidRDefault="00AE17E8" w:rsidP="00AE17E8">
      <w:pPr>
        <w:rPr>
          <w:rFonts w:asciiTheme="minorHAnsi" w:hAnsiTheme="minorHAnsi" w:cstheme="minorHAnsi"/>
          <w:b/>
          <w:sz w:val="26"/>
          <w:szCs w:val="26"/>
        </w:rPr>
      </w:pPr>
    </w:p>
    <w:p w:rsidR="00FF6112" w:rsidRDefault="00FF6112"/>
    <w:sectPr w:rsidR="00FF6112" w:rsidSect="00630913">
      <w:pgSz w:w="11906" w:h="16838"/>
      <w:pgMar w:top="794" w:right="1134" w:bottom="79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F35"/>
    <w:multiLevelType w:val="hybridMultilevel"/>
    <w:tmpl w:val="37D8D718"/>
    <w:lvl w:ilvl="0" w:tplc="696CF0E6">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E8"/>
    <w:rsid w:val="006C5546"/>
    <w:rsid w:val="008E680C"/>
    <w:rsid w:val="00AE17E8"/>
    <w:rsid w:val="00BF4B6F"/>
    <w:rsid w:val="00CB1148"/>
    <w:rsid w:val="00FD3575"/>
    <w:rsid w:val="00FF61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7E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AE17E8"/>
    <w:pPr>
      <w:suppressAutoHyphens w:val="0"/>
      <w:spacing w:before="100" w:beforeAutospacing="1" w:after="100" w:afterAutospacing="1"/>
    </w:pPr>
    <w:rPr>
      <w:lang w:eastAsia="el-GR"/>
    </w:rPr>
  </w:style>
  <w:style w:type="paragraph" w:styleId="a4">
    <w:name w:val="List Paragraph"/>
    <w:basedOn w:val="a"/>
    <w:uiPriority w:val="34"/>
    <w:qFormat/>
    <w:rsid w:val="00AE1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7E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AE17E8"/>
    <w:pPr>
      <w:suppressAutoHyphens w:val="0"/>
      <w:spacing w:before="100" w:beforeAutospacing="1" w:after="100" w:afterAutospacing="1"/>
    </w:pPr>
    <w:rPr>
      <w:lang w:eastAsia="el-GR"/>
    </w:rPr>
  </w:style>
  <w:style w:type="paragraph" w:styleId="a4">
    <w:name w:val="List Paragraph"/>
    <w:basedOn w:val="a"/>
    <w:uiPriority w:val="34"/>
    <w:qFormat/>
    <w:rsid w:val="00AE1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351</Words>
  <Characters>1900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2022-10-27T07:11:00Z</dcterms:created>
  <dcterms:modified xsi:type="dcterms:W3CDTF">2022-10-27T07:32:00Z</dcterms:modified>
</cp:coreProperties>
</file>