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5D" w:rsidRDefault="00483E5D" w:rsidP="00483E5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</w:t>
      </w:r>
      <w:r w:rsidR="00CB2054">
        <w:rPr>
          <w:rFonts w:ascii="Verdana" w:hAnsi="Verdana"/>
          <w:b/>
          <w:sz w:val="20"/>
          <w:szCs w:val="20"/>
        </w:rPr>
        <w:t>39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483E5D" w:rsidRPr="00E71C00" w:rsidRDefault="00483E5D" w:rsidP="00483E5D">
      <w:pPr>
        <w:rPr>
          <w:rFonts w:ascii="Verdana" w:hAnsi="Verdana"/>
          <w:b/>
          <w:sz w:val="20"/>
          <w:szCs w:val="20"/>
        </w:rPr>
      </w:pPr>
    </w:p>
    <w:p w:rsidR="00483E5D" w:rsidRPr="00595AC2" w:rsidRDefault="00483E5D" w:rsidP="00483E5D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 w:rsidR="00CB2054">
        <w:rPr>
          <w:rFonts w:ascii="Verdana" w:hAnsi="Verdana"/>
          <w:b/>
          <w:sz w:val="20"/>
          <w:szCs w:val="20"/>
        </w:rPr>
        <w:t>14</w:t>
      </w:r>
      <w:r>
        <w:rPr>
          <w:rFonts w:ascii="Verdana" w:hAnsi="Verdana"/>
          <w:b/>
          <w:sz w:val="20"/>
          <w:szCs w:val="20"/>
        </w:rPr>
        <w:t>.10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2022</w:t>
      </w:r>
    </w:p>
    <w:p w:rsidR="00483E5D" w:rsidRPr="00FC7640" w:rsidRDefault="00483E5D" w:rsidP="00483E5D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310FAF">
        <w:rPr>
          <w:rFonts w:ascii="Verdana" w:hAnsi="Verdana"/>
          <w:b/>
          <w:sz w:val="20"/>
          <w:szCs w:val="20"/>
        </w:rPr>
        <w:t>8149</w:t>
      </w:r>
      <w:bookmarkStart w:id="0" w:name="_GoBack"/>
      <w:bookmarkEnd w:id="0"/>
    </w:p>
    <w:p w:rsidR="00483E5D" w:rsidRPr="00AA5121" w:rsidRDefault="00483E5D" w:rsidP="00483E5D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483E5D" w:rsidRPr="00AA5121" w:rsidRDefault="00483E5D" w:rsidP="00483E5D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483E5D" w:rsidRPr="00AA5121" w:rsidRDefault="00483E5D" w:rsidP="00483E5D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483E5D" w:rsidRPr="00AA5121" w:rsidRDefault="00483E5D" w:rsidP="00483E5D">
      <w:pPr>
        <w:jc w:val="center"/>
        <w:rPr>
          <w:rFonts w:ascii="Verdana" w:hAnsi="Verdana"/>
          <w:b/>
          <w:sz w:val="20"/>
          <w:szCs w:val="20"/>
        </w:rPr>
      </w:pPr>
    </w:p>
    <w:p w:rsidR="00483E5D" w:rsidRPr="00AA5121" w:rsidRDefault="00483E5D" w:rsidP="00483E5D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483E5D" w:rsidRPr="00AA5121" w:rsidRDefault="00483E5D" w:rsidP="00483E5D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483E5D" w:rsidRPr="00AA5121" w:rsidRDefault="00483E5D" w:rsidP="00483E5D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>
        <w:rPr>
          <w:rFonts w:ascii="Verdana" w:hAnsi="Verdana"/>
          <w:b/>
          <w:sz w:val="20"/>
          <w:szCs w:val="20"/>
        </w:rPr>
        <w:t>1</w:t>
      </w:r>
      <w:r w:rsidR="00CB2054">
        <w:rPr>
          <w:rFonts w:ascii="Verdana" w:hAnsi="Verdana"/>
          <w:b/>
          <w:sz w:val="20"/>
          <w:szCs w:val="20"/>
        </w:rPr>
        <w:t>9</w:t>
      </w:r>
      <w:r w:rsidRPr="0003119F"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 </w:t>
      </w:r>
      <w:r w:rsidRPr="00574AAF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Οκτωβρίου  2022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483E5D" w:rsidRPr="00AA5121" w:rsidRDefault="00483E5D" w:rsidP="00483E5D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Τετάρτη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483E5D" w:rsidRPr="00AA5121" w:rsidRDefault="00483E5D" w:rsidP="00483E5D">
      <w:pPr>
        <w:rPr>
          <w:rFonts w:ascii="Verdana" w:hAnsi="Verdana"/>
          <w:sz w:val="20"/>
          <w:szCs w:val="20"/>
        </w:rPr>
      </w:pPr>
    </w:p>
    <w:p w:rsidR="00483E5D" w:rsidRPr="003313D1" w:rsidRDefault="00483E5D" w:rsidP="00483E5D">
      <w:pPr>
        <w:spacing w:line="276" w:lineRule="auto"/>
        <w:rPr>
          <w:rFonts w:ascii="Verdana" w:hAnsi="Verdana"/>
          <w:sz w:val="20"/>
          <w:szCs w:val="20"/>
        </w:rPr>
      </w:pPr>
    </w:p>
    <w:p w:rsidR="00483E5D" w:rsidRPr="003313D1" w:rsidRDefault="00483E5D" w:rsidP="00483E5D">
      <w:pPr>
        <w:spacing w:line="276" w:lineRule="auto"/>
        <w:ind w:left="1440" w:hanging="1440"/>
        <w:rPr>
          <w:rFonts w:ascii="Verdana" w:hAnsi="Verdana" w:cs="Arial"/>
          <w:bCs/>
          <w:sz w:val="20"/>
          <w:szCs w:val="20"/>
        </w:rPr>
      </w:pPr>
      <w:r w:rsidRPr="003313D1">
        <w:rPr>
          <w:rFonts w:ascii="Verdana" w:hAnsi="Verdana"/>
          <w:b/>
          <w:sz w:val="20"/>
          <w:szCs w:val="20"/>
        </w:rPr>
        <w:t>1.-</w:t>
      </w:r>
      <w:r w:rsidRPr="003313D1">
        <w:rPr>
          <w:rFonts w:ascii="Verdana" w:hAnsi="Verdana"/>
          <w:sz w:val="20"/>
          <w:szCs w:val="20"/>
        </w:rPr>
        <w:t xml:space="preserve"> </w:t>
      </w:r>
      <w:r w:rsidRPr="003313D1"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1020"/>
        <w:gridCol w:w="1022"/>
        <w:gridCol w:w="340"/>
        <w:gridCol w:w="5282"/>
      </w:tblGrid>
      <w:tr w:rsidR="00483E5D" w:rsidRPr="003313D1" w:rsidTr="00522263">
        <w:tc>
          <w:tcPr>
            <w:tcW w:w="2968" w:type="dxa"/>
          </w:tcPr>
          <w:p w:rsidR="00483E5D" w:rsidRPr="003313D1" w:rsidRDefault="00483E5D" w:rsidP="00522263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20" w:type="dxa"/>
          </w:tcPr>
          <w:p w:rsidR="00483E5D" w:rsidRPr="003313D1" w:rsidRDefault="00483E5D" w:rsidP="00522263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22" w:type="dxa"/>
          </w:tcPr>
          <w:p w:rsidR="00483E5D" w:rsidRPr="003313D1" w:rsidRDefault="00483E5D" w:rsidP="00522263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483E5D" w:rsidRPr="003313D1" w:rsidRDefault="00483E5D" w:rsidP="00522263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282" w:type="dxa"/>
          </w:tcPr>
          <w:p w:rsidR="00483E5D" w:rsidRPr="003313D1" w:rsidRDefault="00483E5D" w:rsidP="00522263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83E5D" w:rsidRPr="003313D1" w:rsidTr="00522263">
        <w:tc>
          <w:tcPr>
            <w:tcW w:w="10632" w:type="dxa"/>
            <w:gridSpan w:val="5"/>
          </w:tcPr>
          <w:p w:rsidR="00483E5D" w:rsidRDefault="00483E5D" w:rsidP="003F5728">
            <w:pP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3313D1">
              <w:rPr>
                <w:rFonts w:ascii="Verdana" w:hAnsi="Verdana" w:cs="Tahoma"/>
                <w:b/>
                <w:sz w:val="20"/>
                <w:szCs w:val="20"/>
              </w:rPr>
              <w:t>2.-</w:t>
            </w:r>
            <w:r w:rsidRPr="003313D1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3F5728">
              <w:rPr>
                <w:rFonts w:ascii="Verdana" w:hAnsi="Verdana" w:cs="Tahoma"/>
                <w:sz w:val="20"/>
                <w:szCs w:val="20"/>
              </w:rPr>
              <w:t xml:space="preserve">Περί έγκρισης χορήγησης παράτασης του </w:t>
            </w:r>
            <w:proofErr w:type="spellStart"/>
            <w:r w:rsidR="003F5728">
              <w:rPr>
                <w:rFonts w:ascii="Verdana" w:hAnsi="Verdana" w:cs="Tahoma"/>
                <w:sz w:val="20"/>
                <w:szCs w:val="20"/>
              </w:rPr>
              <w:t>υπ’αριθ</w:t>
            </w:r>
            <w:proofErr w:type="spellEnd"/>
            <w:r w:rsidR="003F5728">
              <w:rPr>
                <w:rFonts w:ascii="Verdana" w:hAnsi="Verdana" w:cs="Tahoma"/>
                <w:sz w:val="20"/>
                <w:szCs w:val="20"/>
              </w:rPr>
              <w:t xml:space="preserve">. 561 Α/2022 </w:t>
            </w:r>
            <w:proofErr w:type="spellStart"/>
            <w:r w:rsidR="003F5728">
              <w:rPr>
                <w:rFonts w:ascii="Verdana" w:hAnsi="Verdana" w:cs="Tahoma"/>
                <w:sz w:val="20"/>
                <w:szCs w:val="20"/>
              </w:rPr>
              <w:t>ΧΕΠροπληρωμής</w:t>
            </w:r>
            <w:proofErr w:type="spellEnd"/>
            <w:r w:rsidR="003F5728">
              <w:rPr>
                <w:rFonts w:ascii="Verdana" w:hAnsi="Verdana" w:cs="Tahoma"/>
                <w:sz w:val="20"/>
                <w:szCs w:val="20"/>
              </w:rPr>
              <w:t xml:space="preserve"> για ταχυδρομικές δαπάνες (αποστολή ειδοποιητηρίων τελών).</w:t>
            </w:r>
          </w:p>
          <w:p w:rsidR="003F5728" w:rsidRPr="003313D1" w:rsidRDefault="003F5728" w:rsidP="003F5728">
            <w:pP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483E5D" w:rsidRPr="00CB2054" w:rsidRDefault="00483E5D" w:rsidP="00483E5D">
      <w:pPr>
        <w:spacing w:line="276" w:lineRule="auto"/>
        <w:ind w:right="-284"/>
        <w:jc w:val="both"/>
        <w:rPr>
          <w:b/>
        </w:rPr>
      </w:pPr>
      <w:r>
        <w:rPr>
          <w:rFonts w:ascii="Verdana" w:hAnsi="Verdana" w:cs="Arial"/>
          <w:b/>
          <w:bCs/>
          <w:sz w:val="20"/>
          <w:szCs w:val="20"/>
        </w:rPr>
        <w:t>3.</w:t>
      </w:r>
      <w:r w:rsidRPr="003313D1">
        <w:rPr>
          <w:rFonts w:ascii="Verdana" w:hAnsi="Verdana" w:cs="Arial"/>
          <w:b/>
          <w:bCs/>
          <w:sz w:val="20"/>
          <w:szCs w:val="20"/>
        </w:rPr>
        <w:t>-</w:t>
      </w:r>
      <w:r w:rsidRPr="003313D1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Περί έγκρισης </w:t>
      </w:r>
      <w:r w:rsidR="00CB2054">
        <w:rPr>
          <w:rFonts w:ascii="Verdana" w:hAnsi="Verdana" w:cs="Arial"/>
          <w:bCs/>
          <w:sz w:val="20"/>
          <w:szCs w:val="20"/>
        </w:rPr>
        <w:t xml:space="preserve">έκδοσης </w:t>
      </w:r>
      <w:proofErr w:type="spellStart"/>
      <w:r w:rsidR="00CB2054">
        <w:rPr>
          <w:rFonts w:ascii="Verdana" w:hAnsi="Verdana" w:cs="Arial"/>
          <w:bCs/>
          <w:sz w:val="20"/>
          <w:szCs w:val="20"/>
        </w:rPr>
        <w:t>ΧΕΠροπληρωμής</w:t>
      </w:r>
      <w:proofErr w:type="spellEnd"/>
      <w:r w:rsidR="00CB2054">
        <w:rPr>
          <w:rFonts w:ascii="Verdana" w:hAnsi="Verdana" w:cs="Arial"/>
          <w:bCs/>
          <w:sz w:val="20"/>
          <w:szCs w:val="20"/>
        </w:rPr>
        <w:t xml:space="preserve"> για πληρωμή δαπανών ΔΕΔΔΗΕ και ορισμός υπόλογου υπαλλήλου.</w:t>
      </w:r>
    </w:p>
    <w:p w:rsidR="00787F97" w:rsidRDefault="00787F97" w:rsidP="00787F97">
      <w:pPr>
        <w:jc w:val="both"/>
        <w:rPr>
          <w:rFonts w:ascii="Verdana" w:hAnsi="Verdana" w:cs="Arial"/>
          <w:sz w:val="20"/>
          <w:szCs w:val="20"/>
        </w:rPr>
      </w:pPr>
    </w:p>
    <w:p w:rsidR="00787F97" w:rsidRPr="00787F97" w:rsidRDefault="00483E5D" w:rsidP="00787F97">
      <w:pPr>
        <w:jc w:val="both"/>
        <w:rPr>
          <w:rFonts w:ascii="Verdana" w:hAnsi="Verdana" w:cs="Tahoma"/>
          <w:b/>
          <w:bCs/>
          <w:sz w:val="20"/>
          <w:szCs w:val="20"/>
        </w:rPr>
      </w:pPr>
      <w:r w:rsidRPr="00787F97">
        <w:rPr>
          <w:rFonts w:ascii="Verdana" w:hAnsi="Verdana" w:cs="Arial"/>
          <w:b/>
          <w:sz w:val="20"/>
          <w:szCs w:val="20"/>
        </w:rPr>
        <w:t>4.-</w:t>
      </w:r>
      <w:r w:rsidRPr="00787F97">
        <w:rPr>
          <w:rFonts w:ascii="Verdana" w:hAnsi="Verdana" w:cs="Arial"/>
          <w:sz w:val="20"/>
          <w:szCs w:val="20"/>
        </w:rPr>
        <w:t xml:space="preserve"> </w:t>
      </w:r>
      <w:r w:rsidRPr="00787F97">
        <w:rPr>
          <w:rFonts w:ascii="Verdana" w:hAnsi="Verdana" w:cs="Arial"/>
          <w:bCs/>
          <w:sz w:val="20"/>
          <w:szCs w:val="20"/>
        </w:rPr>
        <w:t>Π</w:t>
      </w:r>
      <w:r w:rsidRPr="00787F97">
        <w:rPr>
          <w:rFonts w:ascii="Verdana" w:hAnsi="Verdana"/>
          <w:sz w:val="20"/>
          <w:szCs w:val="20"/>
        </w:rPr>
        <w:t xml:space="preserve">ερί </w:t>
      </w:r>
      <w:r w:rsidR="00CB2054">
        <w:rPr>
          <w:rFonts w:ascii="Verdana" w:hAnsi="Verdana" w:cs="Tahoma"/>
          <w:sz w:val="20"/>
          <w:szCs w:val="20"/>
        </w:rPr>
        <w:t>έ</w:t>
      </w:r>
      <w:r w:rsidR="00787F97" w:rsidRPr="00787F97">
        <w:rPr>
          <w:rFonts w:ascii="Verdana" w:hAnsi="Verdana" w:cs="Tahoma"/>
          <w:sz w:val="20"/>
          <w:szCs w:val="20"/>
        </w:rPr>
        <w:t>γκριση</w:t>
      </w:r>
      <w:r w:rsidR="00CB2054">
        <w:rPr>
          <w:rFonts w:ascii="Verdana" w:hAnsi="Verdana" w:cs="Tahoma"/>
          <w:sz w:val="20"/>
          <w:szCs w:val="20"/>
        </w:rPr>
        <w:t>ς</w:t>
      </w:r>
      <w:r w:rsidR="00787F97" w:rsidRPr="00787F97">
        <w:rPr>
          <w:rFonts w:ascii="Verdana" w:hAnsi="Verdana" w:cs="Tahoma"/>
          <w:sz w:val="20"/>
          <w:szCs w:val="20"/>
        </w:rPr>
        <w:t xml:space="preserve"> </w:t>
      </w:r>
      <w:r w:rsidR="00CB2054">
        <w:rPr>
          <w:rFonts w:ascii="Verdana" w:hAnsi="Verdana" w:cs="Tahoma"/>
          <w:sz w:val="20"/>
          <w:szCs w:val="20"/>
        </w:rPr>
        <w:t>τροποποίησης προϋπολογισμού του  Ν.Π.Δ.Δ. «Δημοτικό Λιμενικό Ταμείο Βόχας» οικ. έτους 2022 [2</w:t>
      </w:r>
      <w:r w:rsidR="00CB2054" w:rsidRPr="00CB2054">
        <w:rPr>
          <w:rFonts w:ascii="Verdana" w:hAnsi="Verdana" w:cs="Tahoma"/>
          <w:sz w:val="20"/>
          <w:szCs w:val="20"/>
          <w:vertAlign w:val="superscript"/>
        </w:rPr>
        <w:t>η</w:t>
      </w:r>
      <w:r w:rsidR="00CB2054">
        <w:rPr>
          <w:rFonts w:ascii="Verdana" w:hAnsi="Verdana" w:cs="Tahoma"/>
          <w:sz w:val="20"/>
          <w:szCs w:val="20"/>
        </w:rPr>
        <w:t xml:space="preserve">]. </w:t>
      </w:r>
      <w:r w:rsidR="00787F97" w:rsidRPr="00787F97">
        <w:rPr>
          <w:rFonts w:ascii="Verdana" w:hAnsi="Verdana" w:cs="Tahoma"/>
          <w:b/>
          <w:bCs/>
          <w:sz w:val="20"/>
          <w:szCs w:val="20"/>
        </w:rPr>
        <w:tab/>
      </w:r>
    </w:p>
    <w:p w:rsidR="00483E5D" w:rsidRPr="00526FAA" w:rsidRDefault="00483E5D" w:rsidP="00787F97">
      <w:pPr>
        <w:snapToGrid w:val="0"/>
        <w:ind w:left="885" w:hanging="885"/>
        <w:jc w:val="both"/>
        <w:rPr>
          <w:rFonts w:ascii="Verdana" w:hAnsi="Verdana"/>
          <w:sz w:val="20"/>
          <w:szCs w:val="20"/>
        </w:rPr>
      </w:pPr>
    </w:p>
    <w:p w:rsidR="00CB2054" w:rsidRDefault="00483E5D" w:rsidP="00CB2054">
      <w:pPr>
        <w:snapToGrid w:val="0"/>
        <w:rPr>
          <w:b/>
          <w:bCs/>
          <w:sz w:val="22"/>
          <w:szCs w:val="22"/>
        </w:rPr>
      </w:pPr>
      <w:r w:rsidRPr="007C760F">
        <w:rPr>
          <w:rFonts w:ascii="Verdana" w:hAnsi="Verdana" w:cs="Arial"/>
          <w:b/>
          <w:sz w:val="20"/>
          <w:szCs w:val="20"/>
        </w:rPr>
        <w:t>5.-</w:t>
      </w:r>
      <w:r>
        <w:rPr>
          <w:rFonts w:ascii="Verdana" w:hAnsi="Verdana" w:cs="Arial"/>
          <w:sz w:val="20"/>
          <w:szCs w:val="20"/>
        </w:rPr>
        <w:t xml:space="preserve"> </w:t>
      </w:r>
      <w:r w:rsidRPr="00CB2054">
        <w:rPr>
          <w:rFonts w:ascii="Verdana" w:hAnsi="Verdana" w:cs="Arial"/>
          <w:bCs/>
          <w:sz w:val="20"/>
          <w:szCs w:val="20"/>
        </w:rPr>
        <w:t>Π</w:t>
      </w:r>
      <w:r w:rsidRPr="00CB2054">
        <w:rPr>
          <w:rFonts w:ascii="Verdana" w:hAnsi="Verdana"/>
          <w:sz w:val="20"/>
          <w:szCs w:val="20"/>
        </w:rPr>
        <w:t xml:space="preserve">ερί έγκρισης χορήγησης </w:t>
      </w:r>
      <w:r w:rsidR="009F3423" w:rsidRPr="00CB2054">
        <w:rPr>
          <w:rFonts w:ascii="Verdana" w:hAnsi="Verdana"/>
          <w:sz w:val="20"/>
          <w:szCs w:val="20"/>
        </w:rPr>
        <w:t xml:space="preserve">παράτασης </w:t>
      </w:r>
      <w:r w:rsidR="00CB2054" w:rsidRPr="00CB2054">
        <w:rPr>
          <w:rFonts w:ascii="Verdana" w:hAnsi="Verdana"/>
          <w:sz w:val="20"/>
          <w:szCs w:val="20"/>
        </w:rPr>
        <w:t xml:space="preserve">οριακής προθεσμίας εκτέλεσης για το έργο </w:t>
      </w:r>
      <w:r w:rsidR="00CB2054" w:rsidRPr="00CB2054">
        <w:rPr>
          <w:rFonts w:ascii="Verdana" w:hAnsi="Verdana"/>
          <w:bCs/>
          <w:sz w:val="20"/>
          <w:szCs w:val="20"/>
        </w:rPr>
        <w:t>: «Εργασίες Συντήρησης Π.Ε.Ο. Κορίνθου-Πατρών στα διοικητικά όρια Δήμου Βέλου-Βόχας και επισκευές φθορών στο Δημοτικό οδικό δίκτυο που προκλήθηκαν από τις πλημμύρες της 9ης &amp; 10</w:t>
      </w:r>
      <w:r w:rsidR="00CB2054" w:rsidRPr="00CB2054">
        <w:rPr>
          <w:rFonts w:ascii="Verdana" w:hAnsi="Verdana"/>
          <w:bCs/>
          <w:sz w:val="20"/>
          <w:szCs w:val="20"/>
          <w:vertAlign w:val="superscript"/>
        </w:rPr>
        <w:t>ης</w:t>
      </w:r>
      <w:r w:rsidR="00CB2054" w:rsidRPr="00CB2054">
        <w:rPr>
          <w:rFonts w:ascii="Verdana" w:hAnsi="Verdana"/>
          <w:bCs/>
          <w:sz w:val="20"/>
          <w:szCs w:val="20"/>
        </w:rPr>
        <w:t xml:space="preserve"> Σεπτεμβρίου 2016»</w:t>
      </w:r>
      <w:r w:rsidR="00CB2054">
        <w:rPr>
          <w:rFonts w:ascii="Verdana" w:hAnsi="Verdana"/>
          <w:bCs/>
          <w:sz w:val="20"/>
          <w:szCs w:val="20"/>
        </w:rPr>
        <w:t>.</w:t>
      </w:r>
    </w:p>
    <w:p w:rsidR="00313B8D" w:rsidRDefault="00313B8D" w:rsidP="00CB2054">
      <w:pPr>
        <w:snapToGrid w:val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4A4E76" w:rsidRPr="00A33B16" w:rsidRDefault="00313B8D" w:rsidP="004A4E76">
      <w:pPr>
        <w:spacing w:line="276" w:lineRule="auto"/>
        <w:ind w:right="-1234"/>
        <w:jc w:val="both"/>
        <w:rPr>
          <w:rFonts w:ascii="Verdana" w:hAnsi="Verdana"/>
          <w:bCs/>
          <w:sz w:val="20"/>
          <w:szCs w:val="20"/>
        </w:rPr>
      </w:pPr>
      <w:r w:rsidRPr="00A33B16">
        <w:rPr>
          <w:rFonts w:ascii="Verdana" w:hAnsi="Verdana" w:cs="Tahoma"/>
          <w:b/>
          <w:bCs/>
          <w:sz w:val="20"/>
          <w:szCs w:val="20"/>
        </w:rPr>
        <w:t xml:space="preserve">6.- </w:t>
      </w:r>
      <w:r w:rsidR="00A33B16" w:rsidRPr="00A33B16">
        <w:rPr>
          <w:rFonts w:ascii="Verdana" w:hAnsi="Verdana"/>
          <w:bCs/>
          <w:sz w:val="20"/>
          <w:szCs w:val="20"/>
        </w:rPr>
        <w:t>Ανακεφαλαιωτική Έκθεση 1</w:t>
      </w:r>
      <w:r w:rsidR="00A33B16" w:rsidRPr="00A33B16">
        <w:rPr>
          <w:rFonts w:ascii="Verdana" w:hAnsi="Verdana"/>
          <w:bCs/>
          <w:sz w:val="20"/>
          <w:szCs w:val="20"/>
          <w:vertAlign w:val="superscript"/>
        </w:rPr>
        <w:t>ου</w:t>
      </w:r>
      <w:r w:rsidR="00A33B16" w:rsidRPr="00A33B16">
        <w:rPr>
          <w:rFonts w:ascii="Verdana" w:hAnsi="Verdana"/>
          <w:bCs/>
          <w:sz w:val="20"/>
          <w:szCs w:val="20"/>
        </w:rPr>
        <w:t xml:space="preserve"> τριμήνου: «Βελτίωση αγροτικής οδοποιίας Δήμου Βέλου - Βόχας».</w:t>
      </w:r>
    </w:p>
    <w:p w:rsidR="00A33B16" w:rsidRDefault="00A33B16" w:rsidP="004A4E76">
      <w:pPr>
        <w:spacing w:line="276" w:lineRule="auto"/>
        <w:ind w:right="-1234"/>
        <w:jc w:val="both"/>
        <w:rPr>
          <w:rFonts w:ascii="Verdana" w:hAnsi="Verdana"/>
          <w:sz w:val="20"/>
          <w:szCs w:val="20"/>
        </w:rPr>
      </w:pPr>
    </w:p>
    <w:p w:rsidR="004A4E76" w:rsidRDefault="004A4E76" w:rsidP="004A4E76">
      <w:pPr>
        <w:rPr>
          <w:rFonts w:ascii="Verdana" w:hAnsi="Verdana"/>
          <w:bCs/>
          <w:sz w:val="20"/>
          <w:szCs w:val="20"/>
        </w:rPr>
      </w:pPr>
      <w:r w:rsidRPr="00E00D0A">
        <w:rPr>
          <w:rFonts w:ascii="Verdana" w:hAnsi="Verdana"/>
          <w:b/>
          <w:sz w:val="20"/>
          <w:szCs w:val="20"/>
        </w:rPr>
        <w:t>7.-</w:t>
      </w:r>
      <w:r w:rsidRPr="00E00D0A">
        <w:rPr>
          <w:rFonts w:ascii="Verdana" w:hAnsi="Verdana"/>
          <w:sz w:val="20"/>
          <w:szCs w:val="20"/>
        </w:rPr>
        <w:t xml:space="preserve">  </w:t>
      </w:r>
      <w:r w:rsidR="00A33B16" w:rsidRPr="00E00D0A">
        <w:rPr>
          <w:rFonts w:ascii="Verdana" w:hAnsi="Verdana"/>
          <w:bCs/>
          <w:sz w:val="20"/>
          <w:szCs w:val="20"/>
        </w:rPr>
        <w:t>Ανακεφαλαιωτική Έκθεση 2</w:t>
      </w:r>
      <w:r w:rsidR="00A33B16" w:rsidRPr="00E00D0A">
        <w:rPr>
          <w:rFonts w:ascii="Verdana" w:hAnsi="Verdana"/>
          <w:bCs/>
          <w:sz w:val="20"/>
          <w:szCs w:val="20"/>
          <w:vertAlign w:val="superscript"/>
        </w:rPr>
        <w:t>ου</w:t>
      </w:r>
      <w:r w:rsidR="00A33B16" w:rsidRPr="00E00D0A">
        <w:rPr>
          <w:rFonts w:ascii="Verdana" w:hAnsi="Verdana"/>
          <w:bCs/>
          <w:sz w:val="20"/>
          <w:szCs w:val="20"/>
        </w:rPr>
        <w:t xml:space="preserve"> τριμήνου: «Βελτίωση αγροτικής οδοποιίας Δήμου Βέλου - Βόχας»</w:t>
      </w:r>
      <w:r w:rsidR="00E00D0A">
        <w:rPr>
          <w:rFonts w:ascii="Verdana" w:hAnsi="Verdana"/>
          <w:bCs/>
          <w:sz w:val="20"/>
          <w:szCs w:val="20"/>
        </w:rPr>
        <w:t>.</w:t>
      </w:r>
    </w:p>
    <w:p w:rsidR="00E00D0A" w:rsidRDefault="00E00D0A" w:rsidP="004A4E76">
      <w:pPr>
        <w:rPr>
          <w:rFonts w:ascii="Verdana" w:hAnsi="Verdana"/>
          <w:bCs/>
          <w:sz w:val="20"/>
          <w:szCs w:val="20"/>
        </w:rPr>
      </w:pPr>
    </w:p>
    <w:p w:rsidR="00E00D0A" w:rsidRDefault="00E00D0A" w:rsidP="00E00D0A">
      <w:pPr>
        <w:spacing w:line="276" w:lineRule="auto"/>
        <w:rPr>
          <w:rFonts w:ascii="Verdana" w:hAnsi="Verdana"/>
          <w:bCs/>
          <w:sz w:val="20"/>
          <w:szCs w:val="20"/>
        </w:rPr>
      </w:pPr>
      <w:r w:rsidRPr="00E00D0A">
        <w:rPr>
          <w:rFonts w:ascii="Verdana" w:hAnsi="Verdana"/>
          <w:b/>
          <w:bCs/>
          <w:sz w:val="20"/>
          <w:szCs w:val="20"/>
        </w:rPr>
        <w:t>8.-</w:t>
      </w:r>
      <w:r>
        <w:rPr>
          <w:rFonts w:ascii="Verdana" w:hAnsi="Verdana"/>
          <w:bCs/>
          <w:sz w:val="20"/>
          <w:szCs w:val="20"/>
        </w:rPr>
        <w:t xml:space="preserve"> Ορισμός ειδικής επιτροπής για την εγγυημένη λειτουργία της προμήθειας : «Συστημάτων διαβαθμισμένης συμπίεσης, για την αναβάθμιση κοινόχρηστων χώρων».</w:t>
      </w:r>
    </w:p>
    <w:p w:rsidR="003F5728" w:rsidRDefault="00E00D0A" w:rsidP="003F5728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br/>
      </w:r>
      <w:r w:rsidR="003F5728" w:rsidRPr="003F5728">
        <w:rPr>
          <w:rFonts w:ascii="Verdana" w:hAnsi="Verdana"/>
          <w:b/>
          <w:sz w:val="20"/>
          <w:szCs w:val="20"/>
        </w:rPr>
        <w:t>9.-</w:t>
      </w:r>
      <w:r w:rsidR="003F5728">
        <w:rPr>
          <w:rFonts w:ascii="Verdana" w:hAnsi="Verdana"/>
          <w:sz w:val="20"/>
          <w:szCs w:val="20"/>
        </w:rPr>
        <w:t xml:space="preserve"> </w:t>
      </w:r>
      <w:r w:rsidR="003F5728">
        <w:rPr>
          <w:rFonts w:ascii="Verdana" w:hAnsi="Verdana" w:cs="Arial"/>
          <w:sz w:val="20"/>
          <w:szCs w:val="20"/>
        </w:rPr>
        <w:t>Εισήγηση τροποποίησης προϋπολογισμού του Δήμου, οικ. έτους 2022 [6</w:t>
      </w:r>
      <w:r w:rsidR="003F5728" w:rsidRPr="00E3384B">
        <w:rPr>
          <w:rFonts w:ascii="Verdana" w:hAnsi="Verdana" w:cs="Arial"/>
          <w:sz w:val="20"/>
          <w:szCs w:val="20"/>
          <w:vertAlign w:val="superscript"/>
        </w:rPr>
        <w:t>η</w:t>
      </w:r>
      <w:r w:rsidR="003F5728">
        <w:rPr>
          <w:rFonts w:ascii="Verdana" w:hAnsi="Verdana" w:cs="Arial"/>
          <w:sz w:val="20"/>
          <w:szCs w:val="20"/>
        </w:rPr>
        <w:t>].</w:t>
      </w:r>
    </w:p>
    <w:p w:rsidR="00E00D0A" w:rsidRPr="00E00D0A" w:rsidRDefault="00E00D0A" w:rsidP="00E00D0A">
      <w:pPr>
        <w:spacing w:line="276" w:lineRule="auto"/>
        <w:rPr>
          <w:rFonts w:ascii="Verdana" w:hAnsi="Verdana"/>
          <w:sz w:val="20"/>
          <w:szCs w:val="20"/>
        </w:rPr>
      </w:pPr>
    </w:p>
    <w:p w:rsidR="00313B8D" w:rsidRPr="00AA5F7A" w:rsidRDefault="00313B8D" w:rsidP="00787F97">
      <w:pPr>
        <w:snapToGrid w:val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483E5D" w:rsidRDefault="00483E5D" w:rsidP="00483E5D">
      <w:pPr>
        <w:snapToGrid w:val="0"/>
        <w:rPr>
          <w:rFonts w:ascii="Arial" w:hAnsi="Arial" w:cs="Arial"/>
          <w:b/>
          <w:bCs/>
          <w:sz w:val="22"/>
          <w:szCs w:val="22"/>
        </w:rPr>
      </w:pPr>
    </w:p>
    <w:p w:rsidR="00483E5D" w:rsidRDefault="00483E5D" w:rsidP="00483E5D">
      <w:pPr>
        <w:pStyle w:val="2"/>
        <w:tabs>
          <w:tab w:val="left" w:pos="426"/>
        </w:tabs>
        <w:ind w:left="0" w:right="-284"/>
        <w:rPr>
          <w:rFonts w:ascii="Verdana" w:hAnsi="Verdana"/>
          <w:sz w:val="20"/>
        </w:rPr>
      </w:pPr>
    </w:p>
    <w:p w:rsidR="00483E5D" w:rsidRPr="00FC7640" w:rsidRDefault="00483E5D" w:rsidP="00483E5D">
      <w:pPr>
        <w:pStyle w:val="a3"/>
        <w:spacing w:after="0" w:line="240" w:lineRule="auto"/>
        <w:ind w:left="0"/>
        <w:jc w:val="both"/>
        <w:rPr>
          <w:rStyle w:val="markedcontent"/>
          <w:rFonts w:ascii="Verdana" w:hAnsi="Verdana" w:cs="Arial"/>
          <w:b/>
          <w:sz w:val="20"/>
          <w:szCs w:val="20"/>
        </w:rPr>
      </w:pPr>
    </w:p>
    <w:p w:rsidR="00483E5D" w:rsidRPr="00AA5121" w:rsidRDefault="00483E5D" w:rsidP="00483E5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Ο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ΠΡΟΕΔΡΟΣ</w:t>
      </w:r>
      <w:r w:rsidRPr="00AA5121">
        <w:rPr>
          <w:rFonts w:ascii="Verdana" w:hAnsi="Verdana"/>
          <w:b/>
          <w:sz w:val="20"/>
          <w:szCs w:val="20"/>
        </w:rPr>
        <w:t xml:space="preserve">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483E5D" w:rsidRPr="00AA5121" w:rsidRDefault="00483E5D" w:rsidP="00483E5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ΠΑΠΑΚΥΡΙΑΚΟΣ ΑΝΝΙΒΑΣ</w:t>
      </w:r>
    </w:p>
    <w:p w:rsidR="00483E5D" w:rsidRDefault="00483E5D" w:rsidP="00483E5D"/>
    <w:p w:rsidR="00483E5D" w:rsidRDefault="00483E5D" w:rsidP="00483E5D"/>
    <w:p w:rsidR="00E724D1" w:rsidRDefault="00E724D1"/>
    <w:sectPr w:rsidR="00E724D1" w:rsidSect="00292FF4">
      <w:pgSz w:w="11906" w:h="16838"/>
      <w:pgMar w:top="993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5D"/>
    <w:rsid w:val="00310FAF"/>
    <w:rsid w:val="00313B8D"/>
    <w:rsid w:val="003F5728"/>
    <w:rsid w:val="00483E5D"/>
    <w:rsid w:val="004A4E76"/>
    <w:rsid w:val="00787F97"/>
    <w:rsid w:val="009F3423"/>
    <w:rsid w:val="00A33B16"/>
    <w:rsid w:val="00CB2054"/>
    <w:rsid w:val="00E00D0A"/>
    <w:rsid w:val="00E3384B"/>
    <w:rsid w:val="00E7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483E5D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483E5D"/>
    <w:rPr>
      <w:rFonts w:ascii="Century Gothic" w:eastAsia="Times New Roman" w:hAnsi="Century Gothic" w:cs="Times New Roman"/>
      <w:sz w:val="24"/>
      <w:szCs w:val="20"/>
      <w:lang w:eastAsia="el-GR"/>
    </w:rPr>
  </w:style>
  <w:style w:type="paragraph" w:styleId="a3">
    <w:name w:val="Body Text Indent"/>
    <w:basedOn w:val="a"/>
    <w:link w:val="Char"/>
    <w:unhideWhenUsed/>
    <w:rsid w:val="00483E5D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">
    <w:name w:val="Σώμα κείμενου με εσοχή Char"/>
    <w:basedOn w:val="a0"/>
    <w:link w:val="a3"/>
    <w:rsid w:val="00483E5D"/>
    <w:rPr>
      <w:rFonts w:ascii="Calibri" w:eastAsia="Times New Roman" w:hAnsi="Calibri" w:cs="Times New Roman"/>
      <w:lang w:eastAsia="el-GR"/>
    </w:rPr>
  </w:style>
  <w:style w:type="character" w:customStyle="1" w:styleId="markedcontent">
    <w:name w:val="markedcontent"/>
    <w:basedOn w:val="a0"/>
    <w:rsid w:val="00483E5D"/>
  </w:style>
  <w:style w:type="table" w:styleId="a4">
    <w:name w:val="Table Grid"/>
    <w:basedOn w:val="a1"/>
    <w:uiPriority w:val="39"/>
    <w:rsid w:val="0048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dp524215demsonormal">
    <w:name w:val="ydp524215demsonormal"/>
    <w:basedOn w:val="a"/>
    <w:rsid w:val="004A4E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483E5D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483E5D"/>
    <w:rPr>
      <w:rFonts w:ascii="Century Gothic" w:eastAsia="Times New Roman" w:hAnsi="Century Gothic" w:cs="Times New Roman"/>
      <w:sz w:val="24"/>
      <w:szCs w:val="20"/>
      <w:lang w:eastAsia="el-GR"/>
    </w:rPr>
  </w:style>
  <w:style w:type="paragraph" w:styleId="a3">
    <w:name w:val="Body Text Indent"/>
    <w:basedOn w:val="a"/>
    <w:link w:val="Char"/>
    <w:unhideWhenUsed/>
    <w:rsid w:val="00483E5D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">
    <w:name w:val="Σώμα κείμενου με εσοχή Char"/>
    <w:basedOn w:val="a0"/>
    <w:link w:val="a3"/>
    <w:rsid w:val="00483E5D"/>
    <w:rPr>
      <w:rFonts w:ascii="Calibri" w:eastAsia="Times New Roman" w:hAnsi="Calibri" w:cs="Times New Roman"/>
      <w:lang w:eastAsia="el-GR"/>
    </w:rPr>
  </w:style>
  <w:style w:type="character" w:customStyle="1" w:styleId="markedcontent">
    <w:name w:val="markedcontent"/>
    <w:basedOn w:val="a0"/>
    <w:rsid w:val="00483E5D"/>
  </w:style>
  <w:style w:type="table" w:styleId="a4">
    <w:name w:val="Table Grid"/>
    <w:basedOn w:val="a1"/>
    <w:uiPriority w:val="39"/>
    <w:rsid w:val="0048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dp524215demsonormal">
    <w:name w:val="ydp524215demsonormal"/>
    <w:basedOn w:val="a"/>
    <w:rsid w:val="004A4E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2022-10-10T09:37:00Z</cp:lastPrinted>
  <dcterms:created xsi:type="dcterms:W3CDTF">2022-10-14T06:31:00Z</dcterms:created>
  <dcterms:modified xsi:type="dcterms:W3CDTF">2022-10-14T08:41:00Z</dcterms:modified>
</cp:coreProperties>
</file>