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BA" w:rsidRPr="008D5DAA" w:rsidRDefault="001401BA" w:rsidP="001401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9F9DE" wp14:editId="14F38EB2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1401BA" w:rsidRPr="008D5DAA" w:rsidRDefault="001401BA" w:rsidP="001401BA">
      <w:pPr>
        <w:ind w:left="-720"/>
        <w:jc w:val="both"/>
        <w:rPr>
          <w:rFonts w:asciiTheme="minorHAnsi" w:hAnsiTheme="minorHAnsi" w:cstheme="minorHAnsi"/>
          <w:b/>
        </w:rPr>
      </w:pPr>
    </w:p>
    <w:p w:rsidR="001401BA" w:rsidRPr="008D5DAA" w:rsidRDefault="001401BA" w:rsidP="001401BA">
      <w:pPr>
        <w:jc w:val="both"/>
        <w:rPr>
          <w:rFonts w:asciiTheme="minorHAnsi" w:hAnsiTheme="minorHAnsi" w:cstheme="minorHAnsi"/>
          <w:b/>
        </w:rPr>
      </w:pPr>
    </w:p>
    <w:p w:rsidR="001401BA" w:rsidRPr="00113B1D" w:rsidRDefault="001401BA" w:rsidP="001401B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ΕΛΛΗΝΙΚΗ ΔΗΜΟΚΡΑΤΙΑ  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Ζευγολατιό, </w:t>
      </w:r>
      <w:r>
        <w:rPr>
          <w:rFonts w:asciiTheme="minorHAnsi" w:hAnsiTheme="minorHAnsi" w:cstheme="minorHAnsi"/>
          <w:b/>
          <w:sz w:val="20"/>
          <w:szCs w:val="20"/>
        </w:rPr>
        <w:t>12 Απριλίου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1401BA" w:rsidRPr="00113B1D" w:rsidRDefault="001401BA" w:rsidP="001401BA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ΝΟΜΟΣ ΚΟΡΙΝΘΙΑΣ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1401BA" w:rsidRPr="00113B1D" w:rsidRDefault="001401BA" w:rsidP="001401B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ΔΗΜΟΣ ΒΕΛΟΥ- ΒΟΧΑΣ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1401BA" w:rsidRPr="00113B1D" w:rsidRDefault="001401BA" w:rsidP="001401BA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ΔΗΜΟΤΙΚΟ ΣΥΜΒΟΥΛΙΟ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1401BA" w:rsidRPr="00113B1D" w:rsidRDefault="001401BA" w:rsidP="001401BA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01BA" w:rsidRPr="00113B1D" w:rsidRDefault="001401BA" w:rsidP="001401BA">
      <w:pPr>
        <w:ind w:left="-720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ΠΙΝΑΚΑΣ ΔΗΜΟΣΙΕΥΣΗΣ ΑΠΟΦΑΣΕΩΝ ΔΗΜΟΤΙΚΟΥ ΣΥΜΒΟΥΛΙΟΥ</w:t>
      </w:r>
    </w:p>
    <w:p w:rsidR="001401BA" w:rsidRPr="00113B1D" w:rsidRDefault="001401BA" w:rsidP="00140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ΔΗΜΟΥ ΒΕΛΟΥ ΒΟΧΑΣ</w:t>
      </w:r>
    </w:p>
    <w:p w:rsidR="001401BA" w:rsidRPr="00113B1D" w:rsidRDefault="001401BA" w:rsidP="00140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Κατά την 4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τακτική συνεδρίαση της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13B1D">
        <w:rPr>
          <w:rFonts w:asciiTheme="minorHAnsi" w:hAnsiTheme="minorHAnsi" w:cstheme="minorHAnsi"/>
          <w:b/>
          <w:sz w:val="20"/>
          <w:szCs w:val="20"/>
        </w:rPr>
        <w:t>0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ης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Απριλίου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1401BA" w:rsidRPr="00113B1D" w:rsidRDefault="001401BA" w:rsidP="00140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Παρόντες 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Δημοτικοί Σύμβουλοι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1036"/>
        <w:gridCol w:w="7948"/>
      </w:tblGrid>
      <w:tr w:rsidR="001401BA" w:rsidRPr="00366D80" w:rsidTr="001401BA">
        <w:tc>
          <w:tcPr>
            <w:tcW w:w="630" w:type="pct"/>
          </w:tcPr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Απόφασης </w:t>
            </w:r>
          </w:p>
        </w:tc>
        <w:tc>
          <w:tcPr>
            <w:tcW w:w="504" w:type="pct"/>
          </w:tcPr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Θέματος </w:t>
            </w:r>
          </w:p>
        </w:tc>
        <w:tc>
          <w:tcPr>
            <w:tcW w:w="3866" w:type="pct"/>
          </w:tcPr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ΕΚΤΟΣ </w:t>
            </w: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ΗΜΕΡΗΣΙΑΣ ΔΙΑΤΑΞΗΣ </w:t>
            </w:r>
          </w:p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01BA" w:rsidRPr="00366D80" w:rsidTr="001401BA">
        <w:tc>
          <w:tcPr>
            <w:tcW w:w="630" w:type="pct"/>
          </w:tcPr>
          <w:p w:rsidR="001401BA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44.</w:t>
            </w:r>
          </w:p>
        </w:tc>
        <w:tc>
          <w:tcPr>
            <w:tcW w:w="504" w:type="pct"/>
          </w:tcPr>
          <w:p w:rsidR="001401BA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1401BA" w:rsidRDefault="001401BA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1BA">
              <w:rPr>
                <w:rFonts w:asciiTheme="minorHAnsi" w:hAnsiTheme="minorHAnsi" w:cstheme="minorHAnsi"/>
                <w:sz w:val="20"/>
                <w:szCs w:val="20"/>
              </w:rPr>
              <w:t>Συγκρότηση επιτροπής παρακολούθησης και παραλαβής της σύμβασης παροχής υπηρεσίας «Δημιουργία εικονικού μουσείου Δήμου Βέλου- Βόχας, για τη συμβολή της Κορινθιακής σταφίδας στην Ελληνική Επανάσταση του 1821, ΥΠΟΕΡΓΟ : Δημιουργία περιεχομένου και εφαρμογών ψηφιακού μουσείου</w:t>
            </w:r>
          </w:p>
          <w:p w:rsidR="001401BA" w:rsidRDefault="001401BA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ΕΓΚΡΙΝΕΤΑΙ ΟΜΟΦΩΝΑ ΤΟ ΚΑΤΕΠΕΙΓΟΝ </w:t>
            </w:r>
          </w:p>
          <w:p w:rsidR="001401BA" w:rsidRDefault="001401BA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ΕΓΚΡΙΝΕΤΑΙ ΟΜΟΦΩΝΑ </w:t>
            </w:r>
          </w:p>
          <w:p w:rsidR="001401BA" w:rsidRPr="001401BA" w:rsidRDefault="001401BA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Ορίζονται οι υπάλληλοι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Μασούρη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Αικατερίνη, Τριαντάφυλλος Γεώργιος,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Μαντζίκα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Καλλιόπη</w:t>
            </w:r>
          </w:p>
        </w:tc>
      </w:tr>
      <w:tr w:rsidR="001401BA" w:rsidRPr="00366D80" w:rsidTr="007A04BA">
        <w:tc>
          <w:tcPr>
            <w:tcW w:w="630" w:type="pct"/>
          </w:tcPr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Απόφασης </w:t>
            </w:r>
          </w:p>
        </w:tc>
        <w:tc>
          <w:tcPr>
            <w:tcW w:w="504" w:type="pct"/>
          </w:tcPr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Θέματος </w:t>
            </w:r>
          </w:p>
        </w:tc>
        <w:tc>
          <w:tcPr>
            <w:tcW w:w="3866" w:type="pct"/>
          </w:tcPr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ΗΜΕΡΗΣΙΑΣ ΔΙΑΤΑΞΗΣ </w:t>
            </w:r>
          </w:p>
          <w:p w:rsidR="001401BA" w:rsidRPr="00366D80" w:rsidRDefault="001401BA" w:rsidP="007A04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1401BA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1401BA" w:rsidRDefault="001401BA" w:rsidP="001401BA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401BA">
              <w:rPr>
                <w:rFonts w:asciiTheme="minorHAnsi" w:hAnsiTheme="minorHAnsi" w:cstheme="minorHAnsi"/>
                <w:sz w:val="20"/>
                <w:szCs w:val="20"/>
              </w:rPr>
              <w:t xml:space="preserve">Τροποποίηση προϋπολογισμού και αναμόρφωσης Ολοκληρωμένου Πλαισίου Δράσης Δήμου </w:t>
            </w:r>
          </w:p>
          <w:p w:rsidR="001401BA" w:rsidRDefault="001401BA" w:rsidP="001401BA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401BA">
              <w:rPr>
                <w:rFonts w:asciiTheme="minorHAnsi" w:hAnsiTheme="minorHAnsi" w:cstheme="minorHAnsi"/>
                <w:sz w:val="20"/>
                <w:szCs w:val="20"/>
              </w:rPr>
              <w:t>οικ. έτους 2023 [1</w:t>
            </w:r>
            <w:r w:rsidRPr="001401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η  </w:t>
            </w:r>
            <w:r w:rsidRPr="001401BA">
              <w:rPr>
                <w:rFonts w:asciiTheme="minorHAnsi" w:hAnsiTheme="minorHAnsi" w:cstheme="minorHAnsi"/>
                <w:sz w:val="20"/>
                <w:szCs w:val="20"/>
              </w:rPr>
              <w:t>υποχρεωτική].</w:t>
            </w:r>
          </w:p>
          <w:p w:rsidR="001401BA" w:rsidRPr="00113B1D" w:rsidRDefault="001401BA" w:rsidP="001401BA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Ομόφωνα 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Κατά πλειοψηφία</w:t>
            </w:r>
          </w:p>
          <w:p w:rsidR="001401BA" w:rsidRPr="00113B1D" w:rsidRDefault="001401BA" w:rsidP="001401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Με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(έγκυρες) 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 ψήφους υπέρ- 5 κατά </w:t>
            </w: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9E2BDD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866" w:type="pct"/>
          </w:tcPr>
          <w:p w:rsidR="009E2BDD" w:rsidRPr="009E2BDD" w:rsidRDefault="009E2BDD" w:rsidP="009E2B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BDD">
              <w:rPr>
                <w:rFonts w:asciiTheme="minorHAnsi" w:hAnsiTheme="minorHAnsi" w:cstheme="minorHAnsi"/>
                <w:sz w:val="20"/>
                <w:szCs w:val="20"/>
              </w:rPr>
              <w:t>Έγκριση αμοιβής πληρεξούσιων  δικηγόρων.</w:t>
            </w:r>
          </w:p>
          <w:p w:rsidR="001401BA" w:rsidRPr="009E2BDD" w:rsidRDefault="00942875" w:rsidP="007A04B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01BA" w:rsidRPr="009E2BDD">
              <w:rPr>
                <w:rFonts w:asciiTheme="minorHAnsi" w:hAnsiTheme="minorHAnsi" w:cstheme="minorHAnsi"/>
                <w:sz w:val="20"/>
                <w:szCs w:val="20"/>
              </w:rPr>
              <w:t>Κατά πλειοψηφία</w:t>
            </w:r>
          </w:p>
          <w:p w:rsidR="001401BA" w:rsidRPr="009E2BDD" w:rsidRDefault="009E2BDD" w:rsidP="007A04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Με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ψήφους υπέρ- 5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κατά</w:t>
            </w: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942875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866" w:type="pct"/>
          </w:tcPr>
          <w:p w:rsidR="00942875" w:rsidRPr="00942875" w:rsidRDefault="00942875" w:rsidP="00942875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942875">
              <w:rPr>
                <w:rFonts w:asciiTheme="minorHAnsi" w:hAnsiTheme="minorHAnsi" w:cstheme="minorHAnsi"/>
                <w:sz w:val="20"/>
                <w:szCs w:val="20"/>
              </w:rPr>
              <w:t xml:space="preserve">Ορισμός ορκωτού ελεγκτή- λογιστή και αναπλήρωση αυτού για τον έλεγχο οικονομικών </w:t>
            </w:r>
          </w:p>
          <w:p w:rsidR="00942875" w:rsidRDefault="00942875" w:rsidP="00942875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875">
              <w:rPr>
                <w:rFonts w:asciiTheme="minorHAnsi" w:hAnsiTheme="minorHAnsi" w:cstheme="minorHAnsi"/>
                <w:sz w:val="20"/>
                <w:szCs w:val="20"/>
              </w:rPr>
              <w:t>καταστάσεων οικ. έτους 2022 του Δήμου</w:t>
            </w:r>
          </w:p>
          <w:p w:rsidR="001401BA" w:rsidRPr="00113B1D" w:rsidRDefault="00942875" w:rsidP="00942875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01BA"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1401BA" w:rsidRPr="00113B1D" w:rsidRDefault="00942875" w:rsidP="009E2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Λιούλιας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Γρηγόριος- Φερτάκη Χαρίκλεια</w:t>
            </w: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8F7370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866" w:type="pct"/>
          </w:tcPr>
          <w:p w:rsidR="008F7370" w:rsidRDefault="008F7370" w:rsidP="008F7370">
            <w:pPr>
              <w:spacing w:line="276" w:lineRule="auto"/>
              <w:ind w:left="851" w:hanging="85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370">
              <w:rPr>
                <w:rFonts w:asciiTheme="minorHAnsi" w:hAnsiTheme="minorHAnsi" w:cstheme="minorHAnsi"/>
                <w:bCs/>
                <w:sz w:val="20"/>
                <w:szCs w:val="20"/>
              </w:rPr>
              <w:t>Ανακεφαλαιωτική Έκθεση 3</w:t>
            </w:r>
            <w:r w:rsidRPr="008F7370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ου</w:t>
            </w:r>
            <w:r w:rsidRPr="008F73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τριμήνου του έργου: «Εγκατάσταση συνθετικού τάπητα στίβου </w:t>
            </w:r>
          </w:p>
          <w:p w:rsidR="008F7370" w:rsidRDefault="008F7370" w:rsidP="008F7370">
            <w:pPr>
              <w:spacing w:line="276" w:lineRule="auto"/>
              <w:ind w:left="851" w:hanging="85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370">
              <w:rPr>
                <w:rFonts w:asciiTheme="minorHAnsi" w:hAnsiTheme="minorHAnsi" w:cstheme="minorHAnsi"/>
                <w:bCs/>
                <w:sz w:val="20"/>
                <w:szCs w:val="20"/>
              </w:rPr>
              <w:t>στο Αθλητικό Κέντρο Βέλου»</w:t>
            </w:r>
          </w:p>
          <w:p w:rsidR="001401BA" w:rsidRPr="008F7370" w:rsidRDefault="008F7370" w:rsidP="008F73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="001401BA" w:rsidRPr="008F7370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8F7370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866" w:type="pct"/>
          </w:tcPr>
          <w:p w:rsidR="008F7370" w:rsidRDefault="008F7370" w:rsidP="008F7370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8F7370">
              <w:rPr>
                <w:rFonts w:asciiTheme="minorHAnsi" w:hAnsiTheme="minorHAnsi" w:cstheme="minorHAnsi"/>
                <w:sz w:val="20"/>
                <w:szCs w:val="20"/>
              </w:rPr>
              <w:t>Έγκριση 5</w:t>
            </w:r>
            <w:r w:rsidRPr="008F737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ης </w:t>
            </w:r>
            <w:r w:rsidRPr="008F7370">
              <w:rPr>
                <w:rFonts w:asciiTheme="minorHAnsi" w:hAnsiTheme="minorHAnsi" w:cstheme="minorHAnsi"/>
                <w:sz w:val="20"/>
                <w:szCs w:val="20"/>
              </w:rPr>
              <w:t xml:space="preserve">Τροποποίησης της Προγραμματικής Σύμβασης για την πράξη «Γήπεδο </w:t>
            </w:r>
          </w:p>
          <w:p w:rsidR="008F7370" w:rsidRDefault="008F7370" w:rsidP="008F7370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8F7370">
              <w:rPr>
                <w:rFonts w:asciiTheme="minorHAnsi" w:hAnsiTheme="minorHAnsi" w:cstheme="minorHAnsi"/>
                <w:sz w:val="20"/>
                <w:szCs w:val="20"/>
              </w:rPr>
              <w:t xml:space="preserve">Ζευγολατιού Δήμου Βέλου-Βόχας – Κατασκευή αποδυτηρίων» και εξουσιοδότηση του </w:t>
            </w:r>
          </w:p>
          <w:p w:rsidR="008F7370" w:rsidRDefault="008F7370" w:rsidP="008F7370">
            <w:pPr>
              <w:spacing w:line="276" w:lineRule="auto"/>
              <w:ind w:left="851" w:hanging="8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370">
              <w:rPr>
                <w:rFonts w:asciiTheme="minorHAnsi" w:hAnsiTheme="minorHAnsi" w:cstheme="minorHAnsi"/>
                <w:sz w:val="20"/>
                <w:szCs w:val="20"/>
              </w:rPr>
              <w:t>Δημάρχου για την υπογραφή της.</w:t>
            </w:r>
            <w:r w:rsidRPr="008F737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1401BA" w:rsidRPr="008F73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  <w:p w:rsidR="001401BA" w:rsidRPr="008F7370" w:rsidRDefault="008F7370" w:rsidP="000016AE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6AE"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="001401BA" w:rsidRPr="000016AE">
              <w:rPr>
                <w:rFonts w:asciiTheme="minorHAnsi" w:hAnsiTheme="minorHAnsi" w:cstheme="minorHAnsi"/>
                <w:sz w:val="20"/>
                <w:szCs w:val="20"/>
              </w:rPr>
              <w:t xml:space="preserve">   Ομόφωνα</w:t>
            </w: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C7214C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866" w:type="pct"/>
          </w:tcPr>
          <w:p w:rsidR="00C7214C" w:rsidRDefault="00C7214C" w:rsidP="00C7214C">
            <w:pPr>
              <w:spacing w:line="276" w:lineRule="auto"/>
              <w:ind w:left="851" w:hanging="851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</w:pPr>
            <w:r w:rsidRPr="00C7214C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Πρόσληψη προσωπικού με σύμβαση εργασίας ορισμένου χρόνου σύμφωνα με τις διατάξεις </w:t>
            </w:r>
          </w:p>
          <w:p w:rsidR="00C7214C" w:rsidRDefault="00C7214C" w:rsidP="00C7214C">
            <w:pPr>
              <w:spacing w:line="276" w:lineRule="auto"/>
              <w:ind w:left="851" w:hanging="851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</w:pPr>
            <w:r w:rsidRPr="00C7214C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του άρθρου 206 του ν.3584/2007 για την αντιμετώπιση πρόσκαιρων αναγκών </w:t>
            </w:r>
          </w:p>
          <w:p w:rsidR="00C7214C" w:rsidRDefault="00C7214C" w:rsidP="00C7214C">
            <w:pPr>
              <w:spacing w:line="276" w:lineRule="auto"/>
              <w:ind w:left="851" w:hanging="851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</w:pPr>
            <w:r w:rsidRPr="00C7214C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>Πυρασφάλειας  διάρκειας έως τέσσερις (4) μήνες.</w:t>
            </w:r>
          </w:p>
          <w:p w:rsidR="001401BA" w:rsidRPr="00C7214C" w:rsidRDefault="00C7214C" w:rsidP="00C7214C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Εγκρίνεται </w:t>
            </w:r>
            <w:r w:rsidR="001401BA" w:rsidRPr="00C7214C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3C230F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866" w:type="pct"/>
          </w:tcPr>
          <w:p w:rsidR="003C230F" w:rsidRPr="003C230F" w:rsidRDefault="003C230F" w:rsidP="003C230F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3C230F">
              <w:rPr>
                <w:rFonts w:asciiTheme="minorHAnsi" w:hAnsiTheme="minorHAnsi" w:cstheme="minorHAnsi"/>
                <w:sz w:val="20"/>
                <w:szCs w:val="20"/>
              </w:rPr>
              <w:t xml:space="preserve">Περί αύξησης ωραρίου εργασίας προσωπικού ιδιωτικού δικαίου αορίστου χρόνου (Ι.Δ.Α.Χ.) </w:t>
            </w:r>
          </w:p>
          <w:p w:rsidR="003C230F" w:rsidRDefault="003C230F" w:rsidP="003C2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30F">
              <w:rPr>
                <w:rFonts w:asciiTheme="minorHAnsi" w:hAnsiTheme="minorHAnsi" w:cstheme="minorHAnsi"/>
                <w:sz w:val="20"/>
                <w:szCs w:val="20"/>
              </w:rPr>
              <w:t xml:space="preserve">καθαρισμού σχολικών μονάδων. </w:t>
            </w:r>
          </w:p>
          <w:p w:rsidR="001401BA" w:rsidRPr="003C230F" w:rsidRDefault="003C230F" w:rsidP="003C23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="001401BA" w:rsidRPr="003C230F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441F7E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866" w:type="pct"/>
          </w:tcPr>
          <w:p w:rsidR="00441F7E" w:rsidRPr="00441F7E" w:rsidRDefault="00441F7E" w:rsidP="00441F7E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41F7E">
              <w:rPr>
                <w:rFonts w:asciiTheme="minorHAnsi" w:hAnsiTheme="minorHAnsi" w:cstheme="minorHAnsi"/>
                <w:sz w:val="20"/>
                <w:szCs w:val="20"/>
              </w:rPr>
              <w:t>Έγκριση συνδρομής για την υλοποίηση του προγράμματος «Γαλάζιες Σημαίες».</w:t>
            </w:r>
            <w:r w:rsidRPr="00441F7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  <w:p w:rsidR="001401BA" w:rsidRPr="00441F7E" w:rsidRDefault="00441F7E" w:rsidP="00441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Εγκρίνεται </w:t>
            </w:r>
            <w:r w:rsidR="001401BA" w:rsidRPr="00441F7E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</w:tc>
      </w:tr>
      <w:tr w:rsidR="001401BA" w:rsidRPr="00113B1D" w:rsidTr="007A04BA">
        <w:tc>
          <w:tcPr>
            <w:tcW w:w="630" w:type="pct"/>
          </w:tcPr>
          <w:p w:rsidR="001401BA" w:rsidRPr="00113B1D" w:rsidRDefault="00020DC7" w:rsidP="007A04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04" w:type="pct"/>
          </w:tcPr>
          <w:p w:rsidR="001401BA" w:rsidRPr="00113B1D" w:rsidRDefault="001401BA" w:rsidP="007A04B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866" w:type="pct"/>
          </w:tcPr>
          <w:p w:rsidR="00020DC7" w:rsidRDefault="00020DC7" w:rsidP="00020DC7">
            <w:pPr>
              <w:spacing w:line="276" w:lineRule="auto"/>
              <w:ind w:left="851" w:hanging="85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0DC7">
              <w:rPr>
                <w:rFonts w:asciiTheme="minorHAnsi" w:hAnsiTheme="minorHAnsi" w:cstheme="minorHAnsi"/>
                <w:sz w:val="20"/>
                <w:szCs w:val="20"/>
              </w:rPr>
              <w:t xml:space="preserve">Περί </w:t>
            </w:r>
            <w:r w:rsidRPr="00020D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παραχώρησης δικαιώματος εκμετάλλευσης κενωθέντος περιπτέρου στην Κοινότητα </w:t>
            </w:r>
          </w:p>
          <w:p w:rsidR="001401BA" w:rsidRPr="00020DC7" w:rsidRDefault="00020DC7" w:rsidP="00020DC7">
            <w:pPr>
              <w:spacing w:line="276" w:lineRule="auto"/>
              <w:ind w:left="851" w:hanging="8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DC7">
              <w:rPr>
                <w:rFonts w:asciiTheme="minorHAnsi" w:hAnsiTheme="minorHAnsi" w:cstheme="minorHAnsi"/>
                <w:bCs/>
                <w:sz w:val="20"/>
                <w:szCs w:val="20"/>
              </w:rPr>
              <w:t>Βέλου του Δήμου Βέλου- Βόχας</w:t>
            </w:r>
            <w:r w:rsidRPr="00020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401BA" w:rsidRPr="00113B1D" w:rsidRDefault="00020DC7" w:rsidP="007A04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Εγκρίνεται </w:t>
            </w:r>
            <w:r w:rsidR="001401BA"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1401BA" w:rsidRPr="00113B1D" w:rsidRDefault="001401BA" w:rsidP="007A04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1BA" w:rsidRPr="00135A4A" w:rsidRDefault="001401BA" w:rsidP="001401BA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  <w:r>
        <w:rPr>
          <w:rFonts w:asciiTheme="minorHAnsi" w:hAnsiTheme="minorHAnsi" w:cstheme="minorHAnsi"/>
          <w:b/>
          <w:sz w:val="26"/>
          <w:szCs w:val="26"/>
        </w:rPr>
        <w:t xml:space="preserve"> ΔΣ</w:t>
      </w:r>
    </w:p>
    <w:p w:rsidR="001401BA" w:rsidRPr="00E256E7" w:rsidRDefault="001401BA" w:rsidP="001401BA">
      <w:pPr>
        <w:jc w:val="center"/>
        <w:rPr>
          <w:rFonts w:asciiTheme="minorHAnsi" w:hAnsiTheme="minorHAnsi" w:cstheme="minorHAnsi"/>
          <w:b/>
          <w:sz w:val="6"/>
          <w:szCs w:val="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:rsidR="001401BA" w:rsidRDefault="001401BA" w:rsidP="001401BA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  <w:bookmarkStart w:id="0" w:name="_GoBack"/>
      <w:bookmarkEnd w:id="0"/>
    </w:p>
    <w:sectPr w:rsidR="001401BA" w:rsidSect="00020DC7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A"/>
    <w:rsid w:val="000016AE"/>
    <w:rsid w:val="00020DC7"/>
    <w:rsid w:val="001401BA"/>
    <w:rsid w:val="00204C46"/>
    <w:rsid w:val="003C230F"/>
    <w:rsid w:val="00441F7E"/>
    <w:rsid w:val="008F7370"/>
    <w:rsid w:val="00942875"/>
    <w:rsid w:val="009E2BDD"/>
    <w:rsid w:val="00C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1BA"/>
    <w:pPr>
      <w:ind w:left="720"/>
      <w:contextualSpacing/>
    </w:pPr>
  </w:style>
  <w:style w:type="paragraph" w:customStyle="1" w:styleId="a5">
    <w:name w:val="Περιεχόμενα πίνακα"/>
    <w:basedOn w:val="a"/>
    <w:rsid w:val="001401BA"/>
    <w:pPr>
      <w:suppressLineNumbers/>
    </w:pPr>
  </w:style>
  <w:style w:type="character" w:customStyle="1" w:styleId="Bodytext2">
    <w:name w:val="Body text (2)_"/>
    <w:basedOn w:val="a0"/>
    <w:link w:val="Bodytext21"/>
    <w:uiPriority w:val="99"/>
    <w:locked/>
    <w:rsid w:val="001401BA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401BA"/>
    <w:pPr>
      <w:shd w:val="clear" w:color="auto" w:fill="FFFFFF"/>
      <w:suppressAutoHyphens w:val="0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Bodytext20">
    <w:name w:val="Body text (2)"/>
    <w:basedOn w:val="Bodytext2"/>
    <w:uiPriority w:val="99"/>
    <w:rsid w:val="001401BA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  <w:style w:type="paragraph" w:styleId="2">
    <w:name w:val="Body Text Indent 2"/>
    <w:basedOn w:val="a"/>
    <w:link w:val="2Char"/>
    <w:rsid w:val="001401BA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1401BA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6">
    <w:name w:val="No Spacing"/>
    <w:uiPriority w:val="1"/>
    <w:qFormat/>
    <w:rsid w:val="00942875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1BA"/>
    <w:pPr>
      <w:ind w:left="720"/>
      <w:contextualSpacing/>
    </w:pPr>
  </w:style>
  <w:style w:type="paragraph" w:customStyle="1" w:styleId="a5">
    <w:name w:val="Περιεχόμενα πίνακα"/>
    <w:basedOn w:val="a"/>
    <w:rsid w:val="001401BA"/>
    <w:pPr>
      <w:suppressLineNumbers/>
    </w:pPr>
  </w:style>
  <w:style w:type="character" w:customStyle="1" w:styleId="Bodytext2">
    <w:name w:val="Body text (2)_"/>
    <w:basedOn w:val="a0"/>
    <w:link w:val="Bodytext21"/>
    <w:uiPriority w:val="99"/>
    <w:locked/>
    <w:rsid w:val="001401BA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401BA"/>
    <w:pPr>
      <w:shd w:val="clear" w:color="auto" w:fill="FFFFFF"/>
      <w:suppressAutoHyphens w:val="0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Bodytext20">
    <w:name w:val="Body text (2)"/>
    <w:basedOn w:val="Bodytext2"/>
    <w:uiPriority w:val="99"/>
    <w:rsid w:val="001401BA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  <w:style w:type="paragraph" w:styleId="2">
    <w:name w:val="Body Text Indent 2"/>
    <w:basedOn w:val="a"/>
    <w:link w:val="2Char"/>
    <w:rsid w:val="001401BA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1401BA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6">
    <w:name w:val="No Spacing"/>
    <w:uiPriority w:val="1"/>
    <w:qFormat/>
    <w:rsid w:val="00942875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2023-04-12T07:02:00Z</dcterms:created>
  <dcterms:modified xsi:type="dcterms:W3CDTF">2023-04-12T07:17:00Z</dcterms:modified>
</cp:coreProperties>
</file>