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EE1D" w14:textId="77777777" w:rsidR="004470AE" w:rsidRPr="00315B58" w:rsidRDefault="004470AE" w:rsidP="004470AE">
      <w:pPr>
        <w:widowControl w:val="0"/>
        <w:suppressAutoHyphens w:val="0"/>
        <w:kinsoku w:val="0"/>
        <w:overflowPunct w:val="0"/>
        <w:autoSpaceDE w:val="0"/>
        <w:autoSpaceDN w:val="0"/>
        <w:spacing w:after="0"/>
        <w:jc w:val="left"/>
        <w:rPr>
          <w:rFonts w:asciiTheme="minorHAnsi" w:eastAsia="Trebuchet MS" w:hAnsiTheme="minorHAnsi" w:cs="Trebuchet MS"/>
          <w:b/>
          <w:bCs/>
          <w:sz w:val="24"/>
          <w:lang w:val="el-GR" w:eastAsia="en-US"/>
        </w:rPr>
      </w:pPr>
    </w:p>
    <w:p w14:paraId="36F8ADC5" w14:textId="77777777" w:rsidR="004470AE" w:rsidRPr="00315B58" w:rsidRDefault="004470AE" w:rsidP="004470AE">
      <w:pPr>
        <w:widowControl w:val="0"/>
        <w:suppressAutoHyphens w:val="0"/>
        <w:kinsoku w:val="0"/>
        <w:overflowPunct w:val="0"/>
        <w:autoSpaceDE w:val="0"/>
        <w:autoSpaceDN w:val="0"/>
        <w:spacing w:after="0"/>
        <w:rPr>
          <w:rFonts w:asciiTheme="minorHAnsi" w:eastAsia="Trebuchet MS" w:hAnsiTheme="minorHAnsi" w:cs="Trebuchet MS"/>
          <w:b/>
          <w:bCs/>
          <w:sz w:val="24"/>
          <w:lang w:val="el-GR" w:eastAsia="en-US"/>
        </w:rPr>
      </w:pPr>
      <w:r w:rsidRPr="00315B58">
        <w:rPr>
          <w:rFonts w:asciiTheme="minorHAnsi" w:eastAsia="Trebuchet MS" w:hAnsiTheme="minorHAnsi" w:cs="Trebuchet MS"/>
          <w:b/>
          <w:bCs/>
          <w:sz w:val="24"/>
          <w:lang w:val="el-GR" w:eastAsia="en-US"/>
        </w:rPr>
        <w:t xml:space="preserve">ΕΛΛΗΝΙΚΗ ΔΗΜΟΚΡΑΤΙΑ </w:t>
      </w:r>
    </w:p>
    <w:p w14:paraId="7D2F333B" w14:textId="77777777" w:rsidR="004470AE" w:rsidRPr="00315B58" w:rsidRDefault="004470AE" w:rsidP="004470AE">
      <w:pPr>
        <w:widowControl w:val="0"/>
        <w:suppressAutoHyphens w:val="0"/>
        <w:kinsoku w:val="0"/>
        <w:overflowPunct w:val="0"/>
        <w:autoSpaceDE w:val="0"/>
        <w:autoSpaceDN w:val="0"/>
        <w:spacing w:after="0"/>
        <w:jc w:val="left"/>
        <w:rPr>
          <w:rFonts w:asciiTheme="minorHAnsi" w:eastAsia="MS Mincho" w:hAnsiTheme="minorHAnsi" w:cs="Arial"/>
          <w:b/>
          <w:bCs/>
          <w:color w:val="000000"/>
          <w:sz w:val="24"/>
          <w:lang w:val="el-GR" w:eastAsia="el-GR"/>
        </w:rPr>
      </w:pPr>
      <w:r w:rsidRPr="00315B58">
        <w:rPr>
          <w:rFonts w:asciiTheme="minorHAnsi" w:eastAsia="MS Mincho" w:hAnsiTheme="minorHAnsi" w:cs="Arial"/>
          <w:b/>
          <w:bCs/>
          <w:color w:val="000000"/>
          <w:sz w:val="24"/>
          <w:lang w:val="el-GR" w:eastAsia="el-GR"/>
        </w:rPr>
        <w:t>ΠΕΡΙΦΕΡΕΙΑ ΠΕΛΟΠΟΝΝΗΣΟΥ</w:t>
      </w:r>
    </w:p>
    <w:p w14:paraId="16CD6861" w14:textId="77777777" w:rsidR="004470AE" w:rsidRPr="00315B58" w:rsidRDefault="004470AE" w:rsidP="004470AE">
      <w:pPr>
        <w:widowControl w:val="0"/>
        <w:suppressAutoHyphens w:val="0"/>
        <w:kinsoku w:val="0"/>
        <w:overflowPunct w:val="0"/>
        <w:autoSpaceDE w:val="0"/>
        <w:autoSpaceDN w:val="0"/>
        <w:spacing w:after="0"/>
        <w:jc w:val="left"/>
        <w:rPr>
          <w:rFonts w:asciiTheme="minorHAnsi" w:eastAsia="Trebuchet MS" w:hAnsiTheme="minorHAnsi" w:cs="Arial"/>
          <w:b/>
          <w:sz w:val="24"/>
          <w:shd w:val="clear" w:color="auto" w:fill="FFFFFF"/>
          <w:lang w:val="el-GR" w:eastAsia="en-US"/>
        </w:rPr>
      </w:pPr>
      <w:r w:rsidRPr="00315B58">
        <w:rPr>
          <w:rFonts w:asciiTheme="minorHAnsi" w:eastAsia="MS Mincho" w:hAnsiTheme="minorHAnsi" w:cs="Arial"/>
          <w:b/>
          <w:bCs/>
          <w:color w:val="000000"/>
          <w:sz w:val="24"/>
          <w:lang w:val="el-GR" w:eastAsia="el-GR"/>
        </w:rPr>
        <w:t>ΠΕΡΙΦΕΡΕΙΑΚΗ ΕΝΟΤΗΤΑ ΚΟΡΙΝΘΙΑΣ</w:t>
      </w:r>
    </w:p>
    <w:p w14:paraId="612A1426" w14:textId="77777777" w:rsidR="004470AE" w:rsidRPr="00315B58" w:rsidRDefault="004470AE" w:rsidP="004470AE">
      <w:pPr>
        <w:widowControl w:val="0"/>
        <w:suppressAutoHyphens w:val="0"/>
        <w:kinsoku w:val="0"/>
        <w:overflowPunct w:val="0"/>
        <w:autoSpaceDE w:val="0"/>
        <w:autoSpaceDN w:val="0"/>
        <w:spacing w:after="0"/>
        <w:jc w:val="left"/>
        <w:rPr>
          <w:rFonts w:asciiTheme="minorHAnsi" w:eastAsia="MS Mincho" w:hAnsiTheme="minorHAnsi" w:cs="Arial"/>
          <w:b/>
          <w:bCs/>
          <w:color w:val="000000"/>
          <w:sz w:val="24"/>
          <w:lang w:val="el-GR" w:eastAsia="el-GR"/>
        </w:rPr>
      </w:pPr>
      <w:r w:rsidRPr="00315B58">
        <w:rPr>
          <w:rFonts w:asciiTheme="minorHAnsi" w:eastAsia="MS Mincho" w:hAnsiTheme="minorHAnsi" w:cs="Arial"/>
          <w:b/>
          <w:bCs/>
          <w:color w:val="000000"/>
          <w:sz w:val="24"/>
          <w:lang w:val="el-GR" w:eastAsia="el-GR"/>
        </w:rPr>
        <w:t>ΔΗΜΟΣ ΒΕΛΟΥ - ΒΟΧΑΣ</w:t>
      </w:r>
    </w:p>
    <w:p w14:paraId="2653D783" w14:textId="77777777" w:rsidR="004470AE" w:rsidRPr="00315B58" w:rsidRDefault="004470AE" w:rsidP="004470AE">
      <w:pPr>
        <w:widowControl w:val="0"/>
        <w:suppressAutoHyphens w:val="0"/>
        <w:kinsoku w:val="0"/>
        <w:overflowPunct w:val="0"/>
        <w:autoSpaceDE w:val="0"/>
        <w:autoSpaceDN w:val="0"/>
        <w:spacing w:after="0"/>
        <w:jc w:val="center"/>
        <w:rPr>
          <w:rFonts w:asciiTheme="minorHAnsi" w:eastAsia="MS Mincho" w:hAnsiTheme="minorHAnsi" w:cs="Arial"/>
          <w:b/>
          <w:bCs/>
          <w:color w:val="000000"/>
          <w:sz w:val="24"/>
          <w:lang w:val="el-GR" w:eastAsia="el-GR"/>
        </w:rPr>
      </w:pPr>
    </w:p>
    <w:p w14:paraId="797F9108" w14:textId="77777777" w:rsidR="004470AE" w:rsidRPr="00315B58" w:rsidRDefault="004470AE" w:rsidP="004470AE">
      <w:pPr>
        <w:suppressAutoHyphens w:val="0"/>
        <w:spacing w:after="0"/>
        <w:jc w:val="center"/>
        <w:rPr>
          <w:rFonts w:eastAsia="Calibri" w:cstheme="minorHAnsi"/>
          <w:b/>
          <w:sz w:val="24"/>
          <w:u w:val="single"/>
          <w:lang w:val="el-GR" w:eastAsia="en-US"/>
        </w:rPr>
      </w:pPr>
    </w:p>
    <w:p w14:paraId="2DEBD4F2" w14:textId="77777777" w:rsidR="004470AE" w:rsidRPr="00315B58" w:rsidRDefault="004470AE" w:rsidP="004470AE">
      <w:pPr>
        <w:suppressAutoHyphens w:val="0"/>
        <w:spacing w:after="0"/>
        <w:jc w:val="center"/>
        <w:rPr>
          <w:rFonts w:asciiTheme="minorHAnsi" w:eastAsia="Calibri" w:hAnsiTheme="minorHAnsi" w:cstheme="minorHAnsi"/>
          <w:b/>
          <w:sz w:val="24"/>
          <w:u w:val="single"/>
          <w:lang w:val="el-GR" w:eastAsia="en-US"/>
        </w:rPr>
      </w:pPr>
      <w:r w:rsidRPr="00315B58">
        <w:rPr>
          <w:rFonts w:asciiTheme="minorHAnsi" w:eastAsia="Calibri" w:hAnsiTheme="minorHAnsi" w:cstheme="minorHAnsi"/>
          <w:b/>
          <w:sz w:val="24"/>
          <w:u w:val="single"/>
          <w:lang w:val="el-GR" w:eastAsia="en-US"/>
        </w:rPr>
        <w:t>Τίτλος πράξης:</w:t>
      </w:r>
    </w:p>
    <w:p w14:paraId="4B551743" w14:textId="77777777" w:rsidR="004470AE" w:rsidRDefault="004470AE" w:rsidP="004470AE">
      <w:pPr>
        <w:pBdr>
          <w:top w:val="nil"/>
          <w:left w:val="nil"/>
          <w:bottom w:val="nil"/>
          <w:right w:val="nil"/>
          <w:between w:val="nil"/>
          <w:bar w:val="nil"/>
        </w:pBdr>
        <w:shd w:val="clear" w:color="auto" w:fill="FFFFFF"/>
        <w:suppressAutoHyphens w:val="0"/>
        <w:spacing w:after="0" w:line="276" w:lineRule="auto"/>
        <w:jc w:val="center"/>
        <w:rPr>
          <w:rFonts w:cs="Helvetica"/>
          <w:b/>
          <w:color w:val="000000"/>
          <w:sz w:val="24"/>
          <w:u w:color="000000"/>
          <w:bdr w:val="nil"/>
          <w:lang w:val="el-GR" w:eastAsia="el-GR"/>
        </w:rPr>
      </w:pPr>
      <w:r w:rsidRPr="00315B58">
        <w:rPr>
          <w:rFonts w:asciiTheme="minorHAnsi" w:eastAsia="Calibri" w:hAnsiTheme="minorHAnsi" w:cs="Tahoma"/>
          <w:b/>
          <w:color w:val="222222"/>
          <w:sz w:val="24"/>
          <w:u w:color="222222"/>
          <w:bdr w:val="nil"/>
          <w:lang w:val="el-GR" w:eastAsia="el-GR"/>
        </w:rPr>
        <w:t>«</w:t>
      </w:r>
      <w:r w:rsidRPr="00315B58">
        <w:rPr>
          <w:rFonts w:cs="Helvetica"/>
          <w:b/>
          <w:color w:val="000000"/>
          <w:sz w:val="24"/>
          <w:u w:color="000000"/>
          <w:bdr w:val="nil"/>
          <w:lang w:val="el-GR" w:eastAsia="el-GR"/>
        </w:rPr>
        <w:t xml:space="preserve">Προμήθεια και εγκατάσταση ψηφιακών υδρομετρητών </w:t>
      </w:r>
    </w:p>
    <w:p w14:paraId="1A6A4CE5" w14:textId="77777777" w:rsidR="004470AE" w:rsidRPr="00315B58" w:rsidRDefault="004470AE" w:rsidP="004470AE">
      <w:pPr>
        <w:pBdr>
          <w:top w:val="nil"/>
          <w:left w:val="nil"/>
          <w:bottom w:val="nil"/>
          <w:right w:val="nil"/>
          <w:between w:val="nil"/>
          <w:bar w:val="nil"/>
        </w:pBdr>
        <w:shd w:val="clear" w:color="auto" w:fill="FFFFFF"/>
        <w:suppressAutoHyphens w:val="0"/>
        <w:spacing w:after="0" w:line="276" w:lineRule="auto"/>
        <w:jc w:val="center"/>
        <w:rPr>
          <w:rFonts w:asciiTheme="minorHAnsi" w:eastAsia="Calibri" w:hAnsiTheme="minorHAnsi" w:cs="Tahoma"/>
          <w:b/>
          <w:color w:val="222222"/>
          <w:sz w:val="24"/>
          <w:u w:color="222222"/>
          <w:bdr w:val="nil"/>
          <w:shd w:val="clear" w:color="auto" w:fill="FFFFFF"/>
          <w:lang w:val="el-GR" w:eastAsia="el-GR"/>
        </w:rPr>
      </w:pPr>
      <w:r w:rsidRPr="00315B58">
        <w:rPr>
          <w:rFonts w:cs="Helvetica"/>
          <w:b/>
          <w:color w:val="000000"/>
          <w:sz w:val="24"/>
          <w:u w:color="000000"/>
          <w:bdr w:val="nil"/>
          <w:lang w:val="el-GR" w:eastAsia="el-GR"/>
        </w:rPr>
        <w:t>στο Δήμο Βέλου – Βόχας, Δ.Ε. Βέλου</w:t>
      </w:r>
      <w:r w:rsidRPr="00315B58">
        <w:rPr>
          <w:rFonts w:asciiTheme="minorHAnsi" w:eastAsia="Calibri" w:hAnsiTheme="minorHAnsi" w:cs="Tahoma"/>
          <w:b/>
          <w:color w:val="222222"/>
          <w:sz w:val="24"/>
          <w:u w:color="222222"/>
          <w:bdr w:val="nil"/>
          <w:lang w:val="el-GR" w:eastAsia="el-GR"/>
        </w:rPr>
        <w:t>»</w:t>
      </w:r>
    </w:p>
    <w:p w14:paraId="7B14A1B6" w14:textId="77777777" w:rsidR="004470AE" w:rsidRPr="00315B58" w:rsidRDefault="004470AE" w:rsidP="004470AE">
      <w:pPr>
        <w:widowControl w:val="0"/>
        <w:suppressAutoHyphens w:val="0"/>
        <w:kinsoku w:val="0"/>
        <w:overflowPunct w:val="0"/>
        <w:autoSpaceDE w:val="0"/>
        <w:autoSpaceDN w:val="0"/>
        <w:spacing w:after="0"/>
        <w:jc w:val="center"/>
        <w:rPr>
          <w:rFonts w:asciiTheme="minorHAnsi" w:eastAsia="Trebuchet MS" w:hAnsiTheme="minorHAnsi" w:cs="Trebuchet MS"/>
          <w:b/>
          <w:bCs/>
          <w:sz w:val="24"/>
          <w:lang w:val="el-GR" w:eastAsia="en-US"/>
        </w:rPr>
      </w:pPr>
      <w:r w:rsidRPr="00315B58">
        <w:rPr>
          <w:rFonts w:asciiTheme="minorHAnsi" w:eastAsia="Trebuchet MS" w:hAnsiTheme="minorHAnsi" w:cs="Trebuchet MS"/>
          <w:b/>
          <w:bCs/>
          <w:sz w:val="24"/>
          <w:lang w:val="el-GR" w:eastAsia="en-US"/>
        </w:rPr>
        <w:t>ΠΡΟΫΠΟΛΟΓΙΣΜΟΣ: 1.860.000,00 € (με Φ.Π.Α.)</w:t>
      </w:r>
    </w:p>
    <w:p w14:paraId="7213BC9A" w14:textId="2EA8547B" w:rsidR="004470AE" w:rsidRPr="004470AE" w:rsidRDefault="004470AE" w:rsidP="004470AE">
      <w:pPr>
        <w:suppressAutoHyphens w:val="0"/>
        <w:spacing w:before="100" w:beforeAutospacing="1" w:after="100" w:afterAutospacing="1" w:line="360" w:lineRule="auto"/>
        <w:jc w:val="center"/>
        <w:rPr>
          <w:rFonts w:eastAsia="Calibri" w:cs="Times New Roman"/>
          <w:b/>
          <w:sz w:val="24"/>
          <w:lang w:val="el-GR" w:eastAsia="en-US"/>
        </w:rPr>
      </w:pPr>
      <w:r w:rsidRPr="00315B58">
        <w:rPr>
          <w:rFonts w:eastAsia="Calibri" w:cs="Times New Roman"/>
          <w:b/>
          <w:sz w:val="24"/>
          <w:lang w:val="el-GR" w:eastAsia="en-US"/>
        </w:rPr>
        <w:t>ΕΝΤΥΠΟ ΟΙΚΟΝΟΜΙΚΗΣ ΠΡΟΣΦΟΡΑΣ</w:t>
      </w:r>
    </w:p>
    <w:tbl>
      <w:tblPr>
        <w:tblW w:w="8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9"/>
        <w:gridCol w:w="5526"/>
      </w:tblGrid>
      <w:tr w:rsidR="004470AE" w:rsidRPr="00620B61" w14:paraId="0A49AFD3" w14:textId="77777777" w:rsidTr="004A325C">
        <w:trPr>
          <w:trHeight w:val="540"/>
          <w:jc w:val="center"/>
        </w:trPr>
        <w:tc>
          <w:tcPr>
            <w:tcW w:w="3459" w:type="dxa"/>
            <w:shd w:val="clear" w:color="auto" w:fill="D9D9D9" w:themeFill="background1" w:themeFillShade="D9"/>
            <w:vAlign w:val="center"/>
          </w:tcPr>
          <w:p w14:paraId="7A3759C7" w14:textId="77777777" w:rsidR="004470AE" w:rsidRPr="00620B61" w:rsidRDefault="004470AE" w:rsidP="004A325C">
            <w:pPr>
              <w:suppressAutoHyphens w:val="0"/>
              <w:spacing w:before="100" w:beforeAutospacing="1" w:after="0" w:afterAutospacing="1" w:line="276" w:lineRule="auto"/>
              <w:jc w:val="center"/>
              <w:rPr>
                <w:rFonts w:eastAsia="Calibri" w:cs="Times New Roman"/>
                <w:b/>
                <w:szCs w:val="22"/>
                <w:lang w:val="el-GR" w:eastAsia="en-US"/>
              </w:rPr>
            </w:pPr>
            <w:r w:rsidRPr="00620B61">
              <w:rPr>
                <w:rFonts w:eastAsia="Calibri" w:cs="Times New Roman"/>
                <w:b/>
                <w:szCs w:val="22"/>
                <w:lang w:val="el-GR" w:eastAsia="en-US"/>
              </w:rPr>
              <w:t>ΠΡΟΓΡΑΜΜΑ</w:t>
            </w:r>
          </w:p>
        </w:tc>
        <w:tc>
          <w:tcPr>
            <w:tcW w:w="5526" w:type="dxa"/>
            <w:vAlign w:val="center"/>
          </w:tcPr>
          <w:p w14:paraId="387C0E9F" w14:textId="77777777" w:rsidR="004470AE" w:rsidRPr="00620B61" w:rsidRDefault="004470AE" w:rsidP="004A325C">
            <w:pPr>
              <w:suppressAutoHyphens w:val="0"/>
              <w:spacing w:before="100" w:beforeAutospacing="1" w:after="0" w:afterAutospacing="1" w:line="360" w:lineRule="auto"/>
              <w:jc w:val="center"/>
              <w:rPr>
                <w:rFonts w:eastAsia="Calibri" w:cs="Times New Roman"/>
                <w:b/>
                <w:szCs w:val="22"/>
                <w:lang w:val="el-GR" w:eastAsia="en-US"/>
              </w:rPr>
            </w:pPr>
            <w:r w:rsidRPr="00620B61">
              <w:rPr>
                <w:rFonts w:cs="Times New Roman"/>
                <w:b/>
                <w:spacing w:val="3"/>
                <w:szCs w:val="22"/>
                <w:lang w:val="el-GR" w:eastAsia="en-US"/>
              </w:rPr>
              <w:t>ΥΠΟΥΡΓΕΙΟΥ ΠΕΡΙΒΑΛΛΟΝΤΟΣ ΚΑΙ ΕΝΈΡΓΕΙΑΣ</w:t>
            </w:r>
            <w:r w:rsidRPr="00620B61">
              <w:rPr>
                <w:rFonts w:eastAsia="Calibri" w:cs="Times New Roman"/>
                <w:b/>
                <w:szCs w:val="22"/>
                <w:lang w:val="el-GR" w:eastAsia="en-US"/>
              </w:rPr>
              <w:t xml:space="preserve"> </w:t>
            </w:r>
          </w:p>
        </w:tc>
      </w:tr>
      <w:tr w:rsidR="004470AE" w:rsidRPr="00620B61" w14:paraId="33A9A814" w14:textId="77777777" w:rsidTr="004A325C">
        <w:trPr>
          <w:trHeight w:val="562"/>
          <w:jc w:val="center"/>
        </w:trPr>
        <w:tc>
          <w:tcPr>
            <w:tcW w:w="3459" w:type="dxa"/>
            <w:shd w:val="clear" w:color="auto" w:fill="D9D9D9" w:themeFill="background1" w:themeFillShade="D9"/>
            <w:vAlign w:val="center"/>
          </w:tcPr>
          <w:p w14:paraId="47EADEC2" w14:textId="77777777" w:rsidR="004470AE" w:rsidRPr="00620B61" w:rsidRDefault="004470AE" w:rsidP="004A325C">
            <w:pPr>
              <w:suppressAutoHyphens w:val="0"/>
              <w:spacing w:before="100" w:beforeAutospacing="1" w:after="0" w:afterAutospacing="1" w:line="276" w:lineRule="auto"/>
              <w:jc w:val="center"/>
              <w:rPr>
                <w:rFonts w:eastAsia="Calibri" w:cs="Times New Roman"/>
                <w:b/>
                <w:szCs w:val="22"/>
                <w:lang w:val="el-GR" w:eastAsia="en-US"/>
              </w:rPr>
            </w:pPr>
            <w:r w:rsidRPr="00620B61">
              <w:rPr>
                <w:rFonts w:eastAsia="Calibri" w:cs="Times New Roman"/>
                <w:b/>
                <w:szCs w:val="22"/>
                <w:lang w:val="el-GR" w:eastAsia="en-US"/>
              </w:rPr>
              <w:t>ΠΡΟΣΚΛΗΣΗ</w:t>
            </w:r>
          </w:p>
        </w:tc>
        <w:tc>
          <w:tcPr>
            <w:tcW w:w="5526" w:type="dxa"/>
            <w:vAlign w:val="center"/>
          </w:tcPr>
          <w:p w14:paraId="18709FA8" w14:textId="77777777" w:rsidR="004470AE" w:rsidRPr="00620B61" w:rsidRDefault="004470AE" w:rsidP="004A325C">
            <w:pPr>
              <w:suppressAutoHyphens w:val="0"/>
              <w:spacing w:before="100" w:beforeAutospacing="1" w:after="0" w:afterAutospacing="1" w:line="276" w:lineRule="auto"/>
              <w:jc w:val="center"/>
              <w:rPr>
                <w:rFonts w:eastAsia="Calibri" w:cs="Times New Roman"/>
                <w:b/>
                <w:szCs w:val="22"/>
                <w:lang w:val="el-GR" w:eastAsia="en-US"/>
              </w:rPr>
            </w:pPr>
            <w:r w:rsidRPr="00620B61">
              <w:rPr>
                <w:rFonts w:eastAsia="Calibri" w:cs="Times New Roman"/>
                <w:b/>
                <w:szCs w:val="22"/>
                <w:lang w:val="el-GR" w:eastAsia="en-US"/>
              </w:rPr>
              <w:t>ΤΑ-01  Ταμείο Ανάκαμψης Αναγνωριστικό 16850</w:t>
            </w:r>
          </w:p>
        </w:tc>
      </w:tr>
      <w:tr w:rsidR="004470AE" w:rsidRPr="00620B61" w14:paraId="05901983" w14:textId="77777777" w:rsidTr="004A325C">
        <w:trPr>
          <w:trHeight w:val="557"/>
          <w:jc w:val="center"/>
        </w:trPr>
        <w:tc>
          <w:tcPr>
            <w:tcW w:w="3459" w:type="dxa"/>
            <w:shd w:val="clear" w:color="auto" w:fill="D9D9D9" w:themeFill="background1" w:themeFillShade="D9"/>
            <w:vAlign w:val="center"/>
          </w:tcPr>
          <w:p w14:paraId="0EA1DC03" w14:textId="77777777" w:rsidR="004470AE" w:rsidRPr="00620B61" w:rsidRDefault="004470AE" w:rsidP="004A325C">
            <w:pPr>
              <w:suppressAutoHyphens w:val="0"/>
              <w:spacing w:before="100" w:beforeAutospacing="1" w:after="0" w:afterAutospacing="1" w:line="276" w:lineRule="auto"/>
              <w:jc w:val="center"/>
              <w:rPr>
                <w:rFonts w:eastAsia="Calibri" w:cs="Times New Roman"/>
                <w:b/>
                <w:szCs w:val="22"/>
                <w:lang w:val="el-GR" w:eastAsia="en-US"/>
              </w:rPr>
            </w:pPr>
            <w:r w:rsidRPr="00620B61">
              <w:rPr>
                <w:rFonts w:eastAsia="Calibri" w:cs="Times New Roman"/>
                <w:b/>
                <w:szCs w:val="22"/>
                <w:lang w:val="el-GR" w:eastAsia="en-US"/>
              </w:rPr>
              <w:t>ΤΙΤΛΟΣ ΠΡΟΣΚΛΗΣΗΣ</w:t>
            </w:r>
          </w:p>
        </w:tc>
        <w:tc>
          <w:tcPr>
            <w:tcW w:w="5526" w:type="dxa"/>
            <w:vAlign w:val="center"/>
          </w:tcPr>
          <w:p w14:paraId="72822346" w14:textId="77777777" w:rsidR="004470AE" w:rsidRPr="00620B61" w:rsidRDefault="004470AE" w:rsidP="004A325C">
            <w:pPr>
              <w:suppressAutoHyphens w:val="0"/>
              <w:spacing w:before="100" w:beforeAutospacing="1" w:after="0" w:afterAutospacing="1" w:line="276" w:lineRule="auto"/>
              <w:jc w:val="center"/>
              <w:rPr>
                <w:rFonts w:eastAsia="Calibri" w:cs="Times New Roman"/>
                <w:b/>
                <w:szCs w:val="22"/>
                <w:lang w:val="el-GR" w:eastAsia="en-US"/>
              </w:rPr>
            </w:pPr>
            <w:r w:rsidRPr="00620B61">
              <w:rPr>
                <w:rFonts w:cs="Times New Roman"/>
                <w:b/>
                <w:spacing w:val="3"/>
                <w:szCs w:val="22"/>
                <w:lang w:val="el-GR" w:eastAsia="en-US"/>
              </w:rPr>
              <w:t>ΠΥΛΩΝΑΣ ΑΝΑΚΑΜΨΗΣ 1  «ΠΡΑΣΙΝΗ ΜΕΤΑΒΑΣΗ»</w:t>
            </w:r>
          </w:p>
        </w:tc>
      </w:tr>
      <w:tr w:rsidR="004470AE" w:rsidRPr="0023111E" w14:paraId="58FFD341" w14:textId="77777777" w:rsidTr="004A325C">
        <w:trPr>
          <w:trHeight w:val="550"/>
          <w:jc w:val="center"/>
        </w:trPr>
        <w:tc>
          <w:tcPr>
            <w:tcW w:w="3459" w:type="dxa"/>
            <w:shd w:val="clear" w:color="auto" w:fill="D9D9D9" w:themeFill="background1" w:themeFillShade="D9"/>
            <w:vAlign w:val="center"/>
          </w:tcPr>
          <w:p w14:paraId="042F6B6B" w14:textId="77777777" w:rsidR="004470AE" w:rsidRPr="00620B61" w:rsidRDefault="004470AE" w:rsidP="004A325C">
            <w:pPr>
              <w:suppressAutoHyphens w:val="0"/>
              <w:spacing w:before="100" w:beforeAutospacing="1" w:after="0" w:afterAutospacing="1" w:line="276" w:lineRule="auto"/>
              <w:jc w:val="center"/>
              <w:rPr>
                <w:rFonts w:eastAsia="Calibri" w:cs="Times New Roman"/>
                <w:b/>
                <w:szCs w:val="22"/>
                <w:lang w:val="el-GR" w:eastAsia="en-US"/>
              </w:rPr>
            </w:pPr>
            <w:r w:rsidRPr="00620B61">
              <w:rPr>
                <w:rFonts w:eastAsia="Calibri" w:cs="Times New Roman"/>
                <w:b/>
                <w:szCs w:val="22"/>
                <w:lang w:val="el-GR" w:eastAsia="en-US"/>
              </w:rPr>
              <w:t>ΑΞΟΝΑΣ ΠΡΟΤΕΡΑΙΟΤΗΤΑΣ</w:t>
            </w:r>
          </w:p>
        </w:tc>
        <w:tc>
          <w:tcPr>
            <w:tcW w:w="5526" w:type="dxa"/>
            <w:vAlign w:val="center"/>
          </w:tcPr>
          <w:p w14:paraId="2A389D85" w14:textId="77777777" w:rsidR="004470AE" w:rsidRPr="00620B61" w:rsidRDefault="004470AE" w:rsidP="004A325C">
            <w:pPr>
              <w:suppressAutoHyphens w:val="0"/>
              <w:spacing w:before="100" w:beforeAutospacing="1" w:after="0" w:afterAutospacing="1" w:line="276" w:lineRule="auto"/>
              <w:jc w:val="center"/>
              <w:rPr>
                <w:rFonts w:eastAsia="Calibri" w:cs="Times New Roman"/>
                <w:b/>
                <w:szCs w:val="22"/>
                <w:lang w:val="el-GR" w:eastAsia="en-US"/>
              </w:rPr>
            </w:pPr>
            <w:r w:rsidRPr="00620B61">
              <w:rPr>
                <w:rFonts w:eastAsia="Calibri" w:cs="Times New Roman"/>
                <w:b/>
                <w:szCs w:val="22"/>
                <w:lang w:val="el-GR" w:eastAsia="en-US"/>
              </w:rPr>
              <w:t xml:space="preserve"> </w:t>
            </w:r>
            <w:r w:rsidRPr="00620B61">
              <w:rPr>
                <w:rFonts w:cs="Times New Roman"/>
                <w:b/>
                <w:spacing w:val="3"/>
                <w:szCs w:val="22"/>
                <w:lang w:val="el-GR" w:eastAsia="en-US"/>
              </w:rPr>
              <w:t>1.4 «Αειφόρος χρήση των πόρων, ανθεκτικότητα στην κλιματική αλλαγή και διατήρηση της βιοποικιλότητας»</w:t>
            </w:r>
          </w:p>
        </w:tc>
      </w:tr>
      <w:tr w:rsidR="004470AE" w:rsidRPr="00620B61" w14:paraId="78A5E237" w14:textId="77777777" w:rsidTr="004A325C">
        <w:trPr>
          <w:trHeight w:val="1043"/>
          <w:jc w:val="center"/>
        </w:trPr>
        <w:tc>
          <w:tcPr>
            <w:tcW w:w="8985" w:type="dxa"/>
            <w:gridSpan w:val="2"/>
            <w:shd w:val="clear" w:color="auto" w:fill="D9D9D9" w:themeFill="background1" w:themeFillShade="D9"/>
            <w:vAlign w:val="center"/>
          </w:tcPr>
          <w:p w14:paraId="69583994" w14:textId="77777777" w:rsidR="004470AE" w:rsidRPr="00620B61" w:rsidRDefault="004470AE" w:rsidP="004A325C">
            <w:pPr>
              <w:suppressAutoHyphens w:val="0"/>
              <w:spacing w:before="240" w:beforeAutospacing="1" w:after="100" w:afterAutospacing="1" w:line="360" w:lineRule="auto"/>
              <w:jc w:val="center"/>
              <w:rPr>
                <w:rFonts w:eastAsia="Calibri" w:cs="Times New Roman"/>
                <w:b/>
                <w:szCs w:val="22"/>
                <w:lang w:val="el-GR" w:eastAsia="en-US"/>
              </w:rPr>
            </w:pPr>
            <w:r w:rsidRPr="00620B61">
              <w:rPr>
                <w:rFonts w:eastAsia="Calibri" w:cs="Times New Roman"/>
                <w:b/>
                <w:szCs w:val="22"/>
                <w:lang w:val="el-GR" w:eastAsia="en-US"/>
              </w:rPr>
              <w:t>ΤΑΜΕΊΟ ΑΝΑΚΑΜΨΗΣ ΚΑΙ ΑΝΘΕΚΤΙΚΟΤΗΤΑΣ</w:t>
            </w:r>
          </w:p>
        </w:tc>
      </w:tr>
    </w:tbl>
    <w:p w14:paraId="68ECB6AF" w14:textId="77777777" w:rsidR="004470AE" w:rsidRPr="00D53468" w:rsidRDefault="004470AE" w:rsidP="004470AE">
      <w:pPr>
        <w:suppressAutoHyphens w:val="0"/>
        <w:spacing w:after="0"/>
        <w:ind w:left="125"/>
        <w:jc w:val="center"/>
        <w:rPr>
          <w:rFonts w:asciiTheme="minorHAnsi" w:eastAsia="Calibri" w:hAnsiTheme="minorHAnsi" w:cstheme="minorHAnsi"/>
          <w:sz w:val="28"/>
          <w:szCs w:val="28"/>
          <w:lang w:val="el-GR" w:eastAsia="en-US"/>
        </w:rPr>
      </w:pPr>
      <w:r w:rsidRPr="00D53468">
        <w:rPr>
          <w:rFonts w:asciiTheme="minorHAnsi" w:eastAsia="Calibri" w:hAnsiTheme="minorHAnsi" w:cstheme="minorHAnsi"/>
          <w:b/>
          <w:spacing w:val="-1"/>
          <w:sz w:val="28"/>
          <w:szCs w:val="22"/>
          <w:lang w:val="el-GR" w:eastAsia="en-US"/>
        </w:rPr>
        <w:t>ΔΗΜΟΣ ΒΕΛΟΥ - ΒΟΧΑΣ</w:t>
      </w:r>
    </w:p>
    <w:p w14:paraId="677E7C6D" w14:textId="741D1184" w:rsidR="004470AE" w:rsidRPr="004470AE" w:rsidRDefault="004470AE" w:rsidP="004470AE">
      <w:pPr>
        <w:suppressAutoHyphens w:val="0"/>
        <w:spacing w:after="0"/>
        <w:ind w:left="127"/>
        <w:jc w:val="center"/>
        <w:rPr>
          <w:rFonts w:asciiTheme="minorHAnsi" w:eastAsia="Calibri" w:hAnsiTheme="minorHAnsi" w:cstheme="minorHAnsi"/>
          <w:b/>
          <w:sz w:val="24"/>
          <w:szCs w:val="22"/>
          <w:lang w:val="el-GR" w:eastAsia="en-US"/>
        </w:rPr>
      </w:pPr>
      <w:r w:rsidRPr="00315B58">
        <w:rPr>
          <w:rFonts w:cs="Helvetica"/>
          <w:b/>
          <w:color w:val="000000"/>
          <w:sz w:val="24"/>
          <w:u w:color="000000"/>
          <w:bdr w:val="nil"/>
          <w:lang w:val="el-GR" w:eastAsia="el-GR"/>
        </w:rPr>
        <w:t>Δ.Ε. Βέλου</w:t>
      </w:r>
      <w:bookmarkStart w:id="0" w:name="_Toc514861848"/>
      <w:bookmarkStart w:id="1" w:name="_Toc515277499"/>
    </w:p>
    <w:p w14:paraId="7A784A1F" w14:textId="77777777" w:rsidR="004470AE" w:rsidRPr="00620B61" w:rsidRDefault="004470AE" w:rsidP="004470AE">
      <w:pPr>
        <w:suppressAutoHyphens w:val="0"/>
        <w:spacing w:after="0"/>
        <w:jc w:val="left"/>
        <w:rPr>
          <w:szCs w:val="22"/>
          <w:lang w:val="el-GR" w:eastAsia="el-GR"/>
        </w:rPr>
      </w:pPr>
    </w:p>
    <w:p w14:paraId="73C07002" w14:textId="77777777" w:rsidR="004470AE" w:rsidRPr="00620B61" w:rsidRDefault="004470AE" w:rsidP="004470AE">
      <w:pPr>
        <w:pBdr>
          <w:top w:val="single" w:sz="6" w:space="1" w:color="auto"/>
          <w:left w:val="single" w:sz="6" w:space="1" w:color="auto"/>
          <w:bottom w:val="single" w:sz="6" w:space="1" w:color="auto"/>
          <w:right w:val="single" w:sz="6" w:space="1" w:color="auto"/>
        </w:pBdr>
        <w:shd w:val="pct20" w:color="auto" w:fill="auto"/>
        <w:suppressAutoHyphens w:val="0"/>
        <w:spacing w:after="0" w:line="320" w:lineRule="atLeast"/>
        <w:ind w:firstLine="720"/>
        <w:jc w:val="center"/>
        <w:rPr>
          <w:b/>
          <w:sz w:val="24"/>
          <w:lang w:val="el-GR" w:eastAsia="el-GR"/>
        </w:rPr>
      </w:pPr>
    </w:p>
    <w:p w14:paraId="3895FA88" w14:textId="77777777" w:rsidR="004470AE" w:rsidRPr="00620B61" w:rsidRDefault="004470AE" w:rsidP="004470AE">
      <w:pPr>
        <w:keepNext/>
        <w:suppressAutoHyphens w:val="0"/>
        <w:spacing w:after="0" w:line="320" w:lineRule="atLeast"/>
        <w:ind w:left="720"/>
        <w:jc w:val="center"/>
        <w:outlineLvl w:val="0"/>
        <w:rPr>
          <w:b/>
          <w:sz w:val="24"/>
          <w:u w:val="single"/>
          <w:lang w:val="el-GR" w:eastAsia="el-GR"/>
        </w:rPr>
      </w:pPr>
      <w:r w:rsidRPr="00620B61">
        <w:rPr>
          <w:b/>
          <w:sz w:val="24"/>
          <w:u w:val="single"/>
          <w:lang w:val="el-GR" w:eastAsia="el-GR"/>
        </w:rPr>
        <w:t>“ΕΝΤΥΠΟ Α” – ΤΙΜΟΛΟΓΙΟ ΠΡΟΣΦΟΡΑΣ</w:t>
      </w:r>
    </w:p>
    <w:p w14:paraId="6CB90C58" w14:textId="77777777" w:rsidR="004470AE" w:rsidRPr="00620B61" w:rsidRDefault="004470AE" w:rsidP="004470AE">
      <w:pPr>
        <w:pBdr>
          <w:top w:val="single" w:sz="6" w:space="1" w:color="auto"/>
          <w:left w:val="single" w:sz="6" w:space="1" w:color="auto"/>
          <w:bottom w:val="single" w:sz="6" w:space="1" w:color="auto"/>
          <w:right w:val="single" w:sz="6" w:space="1" w:color="auto"/>
        </w:pBdr>
        <w:shd w:val="pct20" w:color="auto" w:fill="auto"/>
        <w:suppressAutoHyphens w:val="0"/>
        <w:spacing w:after="0" w:line="320" w:lineRule="atLeast"/>
        <w:ind w:firstLine="720"/>
        <w:jc w:val="center"/>
        <w:rPr>
          <w:b/>
          <w:i/>
          <w:sz w:val="24"/>
          <w:lang w:val="el-GR" w:eastAsia="el-GR"/>
        </w:rPr>
      </w:pPr>
    </w:p>
    <w:p w14:paraId="121B7D1D" w14:textId="77777777" w:rsidR="004470AE" w:rsidRPr="00620B61" w:rsidRDefault="004470AE" w:rsidP="004470AE">
      <w:pPr>
        <w:pBdr>
          <w:top w:val="single" w:sz="6" w:space="1" w:color="auto"/>
          <w:left w:val="single" w:sz="6" w:space="1" w:color="auto"/>
          <w:bottom w:val="single" w:sz="6" w:space="1" w:color="auto"/>
          <w:right w:val="single" w:sz="6" w:space="1" w:color="auto"/>
        </w:pBdr>
        <w:shd w:val="pct20" w:color="auto" w:fill="auto"/>
        <w:suppressAutoHyphens w:val="0"/>
        <w:spacing w:after="0" w:line="320" w:lineRule="atLeast"/>
        <w:ind w:firstLine="720"/>
        <w:jc w:val="center"/>
        <w:rPr>
          <w:b/>
          <w:i/>
          <w:szCs w:val="22"/>
          <w:lang w:val="el-GR" w:eastAsia="el-GR"/>
        </w:rPr>
      </w:pPr>
    </w:p>
    <w:p w14:paraId="141F337D" w14:textId="77777777" w:rsidR="004470AE" w:rsidRPr="00620B61" w:rsidRDefault="004470AE" w:rsidP="004470AE">
      <w:pPr>
        <w:suppressAutoHyphens w:val="0"/>
        <w:spacing w:after="0" w:line="320" w:lineRule="atLeast"/>
        <w:ind w:firstLine="720"/>
        <w:rPr>
          <w:b/>
          <w:szCs w:val="22"/>
          <w:u w:val="single"/>
          <w:lang w:val="el-GR" w:eastAsia="el-GR"/>
        </w:rPr>
      </w:pPr>
      <w:r w:rsidRPr="00620B61">
        <w:rPr>
          <w:b/>
          <w:szCs w:val="22"/>
          <w:u w:val="single"/>
          <w:lang w:val="el-GR" w:eastAsia="el-GR"/>
        </w:rPr>
        <w:t>Σημείωση: Γενικοί όροι Τιμολογίου Προσφοράς</w:t>
      </w:r>
    </w:p>
    <w:p w14:paraId="0C06F9DC" w14:textId="77777777" w:rsidR="004470AE" w:rsidRPr="00620B61" w:rsidRDefault="004470AE" w:rsidP="004470AE">
      <w:pPr>
        <w:suppressAutoHyphens w:val="0"/>
        <w:spacing w:after="0" w:line="320" w:lineRule="atLeast"/>
        <w:ind w:firstLine="720"/>
        <w:rPr>
          <w:b/>
          <w:szCs w:val="22"/>
          <w:lang w:val="el-GR" w:eastAsia="el-GR"/>
        </w:rPr>
      </w:pPr>
    </w:p>
    <w:p w14:paraId="02AC3049" w14:textId="77777777" w:rsidR="004470AE" w:rsidRPr="00620B61" w:rsidRDefault="004470AE" w:rsidP="004470AE">
      <w:pPr>
        <w:suppressAutoHyphens w:val="0"/>
        <w:spacing w:after="0" w:line="320" w:lineRule="atLeast"/>
        <w:ind w:left="284" w:hanging="284"/>
        <w:rPr>
          <w:b/>
          <w:szCs w:val="22"/>
          <w:lang w:val="el-GR" w:eastAsia="el-GR"/>
        </w:rPr>
      </w:pPr>
      <w:r w:rsidRPr="00620B61">
        <w:rPr>
          <w:b/>
          <w:szCs w:val="22"/>
          <w:lang w:val="el-GR" w:eastAsia="el-GR"/>
        </w:rPr>
        <w:t>1.</w:t>
      </w:r>
      <w:r w:rsidRPr="00620B61">
        <w:rPr>
          <w:b/>
          <w:szCs w:val="22"/>
          <w:lang w:val="el-GR" w:eastAsia="el-GR"/>
        </w:rPr>
        <w:tab/>
      </w:r>
      <w:r w:rsidRPr="00620B61">
        <w:rPr>
          <w:szCs w:val="22"/>
          <w:lang w:val="el-GR" w:eastAsia="el-GR"/>
        </w:rPr>
        <w:t>Όλες οι προμήθειες, εγκαταστάσεις και λοιπές υπηρεσίες που προσφέρονται με το παρόν τιμολόγιο υπερκαλύπτουν σε όλα τους τα σημεία τις απαιτήσεις των τευχών δημοπράτησης.</w:t>
      </w:r>
    </w:p>
    <w:p w14:paraId="22C51F50" w14:textId="77777777" w:rsidR="004470AE" w:rsidRPr="006826C2" w:rsidRDefault="004470AE" w:rsidP="004470AE">
      <w:pPr>
        <w:numPr>
          <w:ilvl w:val="0"/>
          <w:numId w:val="1"/>
        </w:numPr>
        <w:suppressAutoHyphens w:val="0"/>
        <w:spacing w:before="100" w:beforeAutospacing="1" w:after="0" w:afterAutospacing="1" w:line="320" w:lineRule="atLeast"/>
        <w:ind w:left="284" w:hanging="284"/>
        <w:rPr>
          <w:szCs w:val="22"/>
          <w:lang w:val="el-GR" w:eastAsia="el-GR"/>
        </w:rPr>
      </w:pPr>
      <w:r w:rsidRPr="00620B61">
        <w:rPr>
          <w:szCs w:val="22"/>
          <w:lang w:val="el-GR" w:eastAsia="el-GR"/>
        </w:rPr>
        <w:t>Με τα ακόλουθα άρθρα του τιμολογίου προσφοράς καλύπτονται πλήρως όλες οι δαπάνες για την εκτέλεση του συνόλου των προμηθειών, εργασιών και υπηρεσιών που προδιαγράφονται στα συμβατικά τεύχη του Διαγωνισμού και της προσφοράς του Διαγωνιζόμενου Προμηθευτή. Τυχόν δαπάνες, προμήθειες, εργασίες ή υπηρεσίες που δεν αναφέρονται ρητά, αυτές θεωρούνται ότι έχουν περιληφθεί ανοιγμένες στα υπόλοιπα άρθρα του τιμολογίου - προσφοράς και έτσι με τα άρθρα του τιμολογίου - προσφοράς αυτού καλύπτεται το σύνολο των προμηθειών, εργασιών, υπηρεσιών, δαπανών ως ενιαίο σύνολο/ σύστημα που απαιτούνται με βάση τα τεύχη δημοπράτησης και την προσφορά του Διαγωνιζόμενου Προμηθευτή.</w:t>
      </w:r>
    </w:p>
    <w:p w14:paraId="7F4EFBC7" w14:textId="77777777" w:rsidR="004470AE" w:rsidRPr="00620B61" w:rsidRDefault="004470AE" w:rsidP="004470AE">
      <w:pPr>
        <w:numPr>
          <w:ilvl w:val="0"/>
          <w:numId w:val="1"/>
        </w:numPr>
        <w:suppressAutoHyphens w:val="0"/>
        <w:spacing w:before="100" w:beforeAutospacing="1" w:after="0" w:afterAutospacing="1" w:line="320" w:lineRule="atLeast"/>
        <w:ind w:left="284" w:hanging="284"/>
        <w:rPr>
          <w:szCs w:val="22"/>
          <w:lang w:val="el-GR" w:eastAsia="el-GR"/>
        </w:rPr>
      </w:pPr>
      <w:r w:rsidRPr="00620B61">
        <w:rPr>
          <w:szCs w:val="22"/>
          <w:lang w:val="el-GR" w:eastAsia="el-GR"/>
        </w:rPr>
        <w:t>Δεν επιτρέπεται η υπέρβαση του προϋπολογισμού για κάθε προσφερόμενο κωδικό/είδος.</w:t>
      </w:r>
    </w:p>
    <w:p w14:paraId="141E0F96" w14:textId="77777777" w:rsidR="004470AE" w:rsidRPr="00620B61" w:rsidRDefault="004470AE" w:rsidP="004470AE">
      <w:pPr>
        <w:suppressAutoHyphens w:val="0"/>
        <w:spacing w:after="0"/>
        <w:jc w:val="left"/>
        <w:rPr>
          <w:rFonts w:eastAsia="Calibri" w:cs="Times New Roman"/>
          <w:szCs w:val="22"/>
          <w:lang w:val="el-GR" w:eastAsia="en-US"/>
        </w:rPr>
      </w:pPr>
    </w:p>
    <w:p w14:paraId="60489E92" w14:textId="77777777" w:rsidR="004470AE" w:rsidRPr="00620B61" w:rsidRDefault="004470AE" w:rsidP="004470AE">
      <w:pPr>
        <w:suppressAutoHyphens w:val="0"/>
        <w:spacing w:after="0"/>
        <w:jc w:val="left"/>
        <w:rPr>
          <w:rFonts w:eastAsia="Calibri" w:cs="Arial"/>
          <w:b/>
          <w:sz w:val="24"/>
          <w:u w:val="single"/>
          <w:lang w:val="el-GR" w:eastAsia="en-US"/>
        </w:rPr>
      </w:pPr>
      <w:r w:rsidRPr="00620B61">
        <w:rPr>
          <w:rFonts w:eastAsia="Calibri" w:cs="Arial"/>
          <w:b/>
          <w:sz w:val="24"/>
          <w:u w:val="single"/>
          <w:lang w:val="el-GR" w:eastAsia="en-US"/>
        </w:rPr>
        <w:br w:type="page"/>
      </w:r>
    </w:p>
    <w:p w14:paraId="5CF81FE7" w14:textId="77777777" w:rsidR="004470AE" w:rsidRPr="00620B61" w:rsidRDefault="004470AE" w:rsidP="004470AE">
      <w:pPr>
        <w:suppressAutoHyphens w:val="0"/>
        <w:spacing w:beforeAutospacing="1" w:after="0" w:afterAutospacing="1"/>
        <w:jc w:val="center"/>
        <w:rPr>
          <w:rFonts w:eastAsia="Calibri" w:cs="Arial"/>
          <w:b/>
          <w:sz w:val="24"/>
          <w:u w:val="single"/>
          <w:lang w:val="el-GR" w:eastAsia="en-US"/>
        </w:rPr>
      </w:pPr>
      <w:r w:rsidRPr="00620B61">
        <w:rPr>
          <w:rFonts w:eastAsia="Calibri" w:cs="Arial"/>
          <w:b/>
          <w:sz w:val="24"/>
          <w:u w:val="single"/>
          <w:lang w:val="el-GR" w:eastAsia="en-US"/>
        </w:rPr>
        <w:lastRenderedPageBreak/>
        <w:t>ΕΝΤΥΠΑ ΟΙΚΟΝΟΜΙΚΗΣ ΠΡΟΣΦΟΡΑΣ</w:t>
      </w:r>
    </w:p>
    <w:tbl>
      <w:tblPr>
        <w:tblW w:w="10100" w:type="dxa"/>
        <w:jc w:val="center"/>
        <w:tblLook w:val="04A0" w:firstRow="1" w:lastRow="0" w:firstColumn="1" w:lastColumn="0" w:noHBand="0" w:noVBand="1"/>
      </w:tblPr>
      <w:tblGrid>
        <w:gridCol w:w="913"/>
        <w:gridCol w:w="4436"/>
        <w:gridCol w:w="1559"/>
        <w:gridCol w:w="1422"/>
        <w:gridCol w:w="1770"/>
      </w:tblGrid>
      <w:tr w:rsidR="004470AE" w:rsidRPr="0023111E" w14:paraId="583819F4" w14:textId="77777777" w:rsidTr="004A325C">
        <w:trPr>
          <w:trHeight w:val="377"/>
          <w:jc w:val="center"/>
        </w:trPr>
        <w:tc>
          <w:tcPr>
            <w:tcW w:w="101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CCB18" w14:textId="77777777" w:rsidR="004470AE" w:rsidRPr="00620B61" w:rsidRDefault="004470AE" w:rsidP="004A325C">
            <w:pPr>
              <w:suppressAutoHyphens w:val="0"/>
              <w:spacing w:after="0" w:line="320" w:lineRule="atLeast"/>
              <w:jc w:val="center"/>
              <w:rPr>
                <w:rFonts w:asciiTheme="minorHAnsi" w:hAnsiTheme="minorHAnsi" w:cstheme="minorHAnsi"/>
                <w:b/>
                <w:bCs/>
                <w:szCs w:val="22"/>
                <w:lang w:val="el-GR" w:eastAsia="el-GR"/>
              </w:rPr>
            </w:pPr>
            <w:r w:rsidRPr="00620B61">
              <w:rPr>
                <w:rFonts w:asciiTheme="minorHAnsi" w:hAnsiTheme="minorHAnsi" w:cstheme="minorHAnsi"/>
                <w:b/>
                <w:bCs/>
                <w:szCs w:val="22"/>
                <w:lang w:val="el-GR" w:eastAsia="el-GR"/>
              </w:rPr>
              <w:t>Ψηφιακοί Μετρητές Κατανάλωσης Νερού</w:t>
            </w:r>
            <w:r w:rsidRPr="00315B58">
              <w:rPr>
                <w:rFonts w:cs="Helvetica"/>
                <w:b/>
                <w:color w:val="000000"/>
                <w:sz w:val="24"/>
                <w:u w:color="000000"/>
                <w:bdr w:val="nil"/>
                <w:lang w:val="el-GR" w:eastAsia="el-GR"/>
              </w:rPr>
              <w:t xml:space="preserve"> Δ.Ε. Βέλου</w:t>
            </w:r>
          </w:p>
        </w:tc>
      </w:tr>
      <w:tr w:rsidR="004470AE" w:rsidRPr="00620B61" w14:paraId="38F4FEC7"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7B48955B" w14:textId="77777777" w:rsidR="004470AE" w:rsidRPr="00620B61" w:rsidRDefault="004470AE" w:rsidP="004A325C">
            <w:pPr>
              <w:suppressAutoHyphens w:val="0"/>
              <w:spacing w:after="0" w:line="320" w:lineRule="atLeast"/>
              <w:jc w:val="center"/>
              <w:rPr>
                <w:rFonts w:asciiTheme="minorHAnsi" w:hAnsiTheme="minorHAnsi" w:cstheme="minorHAnsi"/>
                <w:b/>
                <w:bCs/>
                <w:szCs w:val="22"/>
                <w:lang w:val="el-GR" w:eastAsia="el-GR"/>
              </w:rPr>
            </w:pPr>
            <w:r w:rsidRPr="00620B61">
              <w:rPr>
                <w:rFonts w:asciiTheme="minorHAnsi" w:hAnsiTheme="minorHAnsi" w:cstheme="minorHAnsi"/>
                <w:b/>
                <w:bCs/>
                <w:szCs w:val="22"/>
                <w:lang w:val="el-GR" w:eastAsia="el-GR"/>
              </w:rPr>
              <w:t>A/A</w:t>
            </w:r>
          </w:p>
        </w:tc>
        <w:tc>
          <w:tcPr>
            <w:tcW w:w="4436" w:type="dxa"/>
            <w:tcBorders>
              <w:top w:val="nil"/>
              <w:left w:val="nil"/>
              <w:bottom w:val="single" w:sz="4" w:space="0" w:color="auto"/>
              <w:right w:val="single" w:sz="4" w:space="0" w:color="auto"/>
            </w:tcBorders>
            <w:shd w:val="clear" w:color="auto" w:fill="auto"/>
            <w:vAlign w:val="center"/>
            <w:hideMark/>
          </w:tcPr>
          <w:p w14:paraId="2A96BD98" w14:textId="77777777" w:rsidR="004470AE" w:rsidRPr="00620B61" w:rsidRDefault="004470AE" w:rsidP="004A325C">
            <w:pPr>
              <w:suppressAutoHyphens w:val="0"/>
              <w:spacing w:after="0" w:line="320" w:lineRule="atLeast"/>
              <w:jc w:val="left"/>
              <w:rPr>
                <w:rFonts w:asciiTheme="minorHAnsi" w:hAnsiTheme="minorHAnsi" w:cstheme="minorHAnsi"/>
                <w:b/>
                <w:bCs/>
                <w:szCs w:val="22"/>
                <w:lang w:val="el-GR" w:eastAsia="el-GR"/>
              </w:rPr>
            </w:pPr>
            <w:r w:rsidRPr="00620B61">
              <w:rPr>
                <w:rFonts w:asciiTheme="minorHAnsi" w:hAnsiTheme="minorHAnsi" w:cstheme="minorHAnsi"/>
                <w:b/>
                <w:bCs/>
                <w:szCs w:val="22"/>
                <w:lang w:val="el-GR" w:eastAsia="el-GR"/>
              </w:rPr>
              <w:t>ΠΕΡΙΓΡΑΦΗ ΕΞΟΠΛΙΣΜΟΥ</w:t>
            </w:r>
          </w:p>
        </w:tc>
        <w:tc>
          <w:tcPr>
            <w:tcW w:w="1559" w:type="dxa"/>
            <w:tcBorders>
              <w:top w:val="nil"/>
              <w:left w:val="nil"/>
              <w:bottom w:val="single" w:sz="4" w:space="0" w:color="auto"/>
              <w:right w:val="single" w:sz="4" w:space="0" w:color="auto"/>
            </w:tcBorders>
            <w:shd w:val="clear" w:color="auto" w:fill="auto"/>
            <w:noWrap/>
            <w:vAlign w:val="center"/>
            <w:hideMark/>
          </w:tcPr>
          <w:p w14:paraId="73F43BAB" w14:textId="77777777" w:rsidR="004470AE" w:rsidRPr="00620B61" w:rsidRDefault="004470AE" w:rsidP="004A325C">
            <w:pPr>
              <w:suppressAutoHyphens w:val="0"/>
              <w:spacing w:after="0" w:line="320" w:lineRule="atLeast"/>
              <w:jc w:val="center"/>
              <w:rPr>
                <w:rFonts w:asciiTheme="minorHAnsi" w:hAnsiTheme="minorHAnsi" w:cstheme="minorHAnsi"/>
                <w:b/>
                <w:bCs/>
                <w:szCs w:val="22"/>
                <w:lang w:val="el-GR" w:eastAsia="el-GR"/>
              </w:rPr>
            </w:pPr>
            <w:r w:rsidRPr="00620B61">
              <w:rPr>
                <w:rFonts w:asciiTheme="minorHAnsi" w:hAnsiTheme="minorHAnsi" w:cstheme="minorHAnsi"/>
                <w:b/>
                <w:bCs/>
                <w:szCs w:val="22"/>
                <w:lang w:val="el-GR" w:eastAsia="el-GR"/>
              </w:rPr>
              <w:t>ΠΟΣΟΤΗΤΑ</w:t>
            </w:r>
          </w:p>
        </w:tc>
        <w:tc>
          <w:tcPr>
            <w:tcW w:w="1422" w:type="dxa"/>
            <w:tcBorders>
              <w:top w:val="nil"/>
              <w:left w:val="nil"/>
              <w:bottom w:val="single" w:sz="4" w:space="0" w:color="auto"/>
              <w:right w:val="single" w:sz="4" w:space="0" w:color="auto"/>
            </w:tcBorders>
            <w:shd w:val="clear" w:color="auto" w:fill="auto"/>
            <w:vAlign w:val="center"/>
            <w:hideMark/>
          </w:tcPr>
          <w:p w14:paraId="7BA20BF3" w14:textId="77777777" w:rsidR="004470AE" w:rsidRPr="00620B61" w:rsidRDefault="004470AE" w:rsidP="004A325C">
            <w:pPr>
              <w:suppressAutoHyphens w:val="0"/>
              <w:spacing w:after="0" w:line="320" w:lineRule="atLeast"/>
              <w:jc w:val="center"/>
              <w:rPr>
                <w:rFonts w:asciiTheme="minorHAnsi" w:hAnsiTheme="minorHAnsi" w:cstheme="minorHAnsi"/>
                <w:b/>
                <w:bCs/>
                <w:szCs w:val="22"/>
                <w:lang w:val="el-GR" w:eastAsia="el-GR"/>
              </w:rPr>
            </w:pPr>
            <w:r w:rsidRPr="00620B61">
              <w:rPr>
                <w:rFonts w:asciiTheme="minorHAnsi" w:hAnsiTheme="minorHAnsi" w:cstheme="minorHAnsi"/>
                <w:b/>
                <w:bCs/>
                <w:szCs w:val="22"/>
                <w:lang w:val="el-GR" w:eastAsia="el-GR"/>
              </w:rPr>
              <w:t>ΤΙΜΗ ΜΟΝΑΔΟΣ</w:t>
            </w:r>
          </w:p>
        </w:tc>
        <w:tc>
          <w:tcPr>
            <w:tcW w:w="1770" w:type="dxa"/>
            <w:tcBorders>
              <w:top w:val="nil"/>
              <w:left w:val="nil"/>
              <w:bottom w:val="single" w:sz="4" w:space="0" w:color="auto"/>
              <w:right w:val="single" w:sz="4" w:space="0" w:color="auto"/>
            </w:tcBorders>
            <w:shd w:val="clear" w:color="auto" w:fill="auto"/>
            <w:noWrap/>
            <w:vAlign w:val="center"/>
            <w:hideMark/>
          </w:tcPr>
          <w:p w14:paraId="12B15ACC" w14:textId="77777777" w:rsidR="004470AE" w:rsidRPr="00620B61" w:rsidRDefault="004470AE" w:rsidP="004A325C">
            <w:pPr>
              <w:suppressAutoHyphens w:val="0"/>
              <w:spacing w:after="0" w:line="320" w:lineRule="atLeast"/>
              <w:jc w:val="center"/>
              <w:rPr>
                <w:rFonts w:asciiTheme="minorHAnsi" w:hAnsiTheme="minorHAnsi" w:cstheme="minorHAnsi"/>
                <w:b/>
                <w:bCs/>
                <w:szCs w:val="22"/>
                <w:lang w:val="el-GR" w:eastAsia="el-GR"/>
              </w:rPr>
            </w:pPr>
            <w:r w:rsidRPr="00620B61">
              <w:rPr>
                <w:rFonts w:asciiTheme="minorHAnsi" w:hAnsiTheme="minorHAnsi" w:cstheme="minorHAnsi"/>
                <w:b/>
                <w:bCs/>
                <w:szCs w:val="22"/>
                <w:lang w:val="el-GR" w:eastAsia="el-GR"/>
              </w:rPr>
              <w:t>ΣΥΝΟΛΟ</w:t>
            </w:r>
          </w:p>
        </w:tc>
      </w:tr>
      <w:tr w:rsidR="004470AE" w:rsidRPr="00620B61" w14:paraId="159F24E0"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29DEFAC0" w14:textId="77777777" w:rsidR="004470AE" w:rsidRPr="00620B61" w:rsidRDefault="004470AE" w:rsidP="004A325C">
            <w:pPr>
              <w:suppressAutoHyphens w:val="0"/>
              <w:spacing w:after="0" w:line="320" w:lineRule="atLeast"/>
              <w:jc w:val="center"/>
              <w:rPr>
                <w:rFonts w:asciiTheme="minorHAnsi" w:hAnsiTheme="minorHAnsi" w:cstheme="minorHAnsi"/>
                <w:szCs w:val="22"/>
                <w:lang w:val="el-GR" w:eastAsia="el-GR"/>
              </w:rPr>
            </w:pPr>
            <w:r w:rsidRPr="00620B61">
              <w:rPr>
                <w:rFonts w:asciiTheme="minorHAnsi" w:eastAsia="Calibri" w:hAnsiTheme="minorHAnsi" w:cstheme="minorHAnsi"/>
                <w:szCs w:val="22"/>
                <w:lang w:val="el-GR" w:eastAsia="en-US"/>
              </w:rPr>
              <w:t>1</w:t>
            </w:r>
          </w:p>
        </w:tc>
        <w:tc>
          <w:tcPr>
            <w:tcW w:w="4436" w:type="dxa"/>
            <w:tcBorders>
              <w:top w:val="nil"/>
              <w:left w:val="nil"/>
              <w:bottom w:val="single" w:sz="4" w:space="0" w:color="auto"/>
              <w:right w:val="single" w:sz="4" w:space="0" w:color="auto"/>
            </w:tcBorders>
            <w:shd w:val="clear" w:color="auto" w:fill="auto"/>
            <w:vAlign w:val="center"/>
            <w:hideMark/>
          </w:tcPr>
          <w:p w14:paraId="6A466526"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Ψηφιακός υδρομετρητής AMR</w:t>
            </w:r>
          </w:p>
        </w:tc>
        <w:tc>
          <w:tcPr>
            <w:tcW w:w="1559" w:type="dxa"/>
            <w:tcBorders>
              <w:top w:val="nil"/>
              <w:left w:val="nil"/>
              <w:bottom w:val="single" w:sz="4" w:space="0" w:color="auto"/>
              <w:right w:val="single" w:sz="4" w:space="0" w:color="auto"/>
            </w:tcBorders>
            <w:shd w:val="clear" w:color="auto" w:fill="auto"/>
            <w:noWrap/>
            <w:vAlign w:val="center"/>
            <w:hideMark/>
          </w:tcPr>
          <w:p w14:paraId="29A354FF"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w:t>
            </w:r>
            <w:r w:rsidRPr="00620B61">
              <w:rPr>
                <w:rFonts w:asciiTheme="minorHAnsi" w:eastAsia="Calibri" w:hAnsiTheme="minorHAnsi" w:cstheme="minorHAnsi"/>
                <w:szCs w:val="22"/>
                <w:lang w:val="en-US" w:eastAsia="en-US"/>
              </w:rPr>
              <w:t>2.</w:t>
            </w:r>
            <w:r w:rsidRPr="00620B61">
              <w:rPr>
                <w:rFonts w:asciiTheme="minorHAnsi" w:eastAsia="Calibri" w:hAnsiTheme="minorHAnsi" w:cstheme="minorHAnsi"/>
                <w:szCs w:val="22"/>
                <w:lang w:val="el-GR" w:eastAsia="en-US"/>
              </w:rPr>
              <w:t>00</w:t>
            </w:r>
            <w:r w:rsidRPr="00620B61">
              <w:rPr>
                <w:rFonts w:asciiTheme="minorHAnsi" w:eastAsia="Calibri" w:hAnsiTheme="minorHAnsi" w:cstheme="minorHAnsi"/>
                <w:szCs w:val="22"/>
                <w:lang w:val="en-US" w:eastAsia="en-US"/>
              </w:rPr>
              <w:t>0</w:t>
            </w:r>
            <w:r w:rsidRPr="00620B61">
              <w:rPr>
                <w:rFonts w:asciiTheme="minorHAnsi" w:eastAsia="Calibri" w:hAnsiTheme="minorHAnsi" w:cstheme="minorHAnsi"/>
                <w:szCs w:val="22"/>
                <w:lang w:val="el-GR" w:eastAsia="en-US"/>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14:paraId="7A008D94"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024469E5"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r>
      <w:tr w:rsidR="004470AE" w:rsidRPr="00620B61" w14:paraId="31C2466B"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15565F13" w14:textId="77777777" w:rsidR="004470AE" w:rsidRPr="00620B61" w:rsidRDefault="004470AE" w:rsidP="004A325C">
            <w:pPr>
              <w:suppressAutoHyphens w:val="0"/>
              <w:spacing w:after="0" w:line="320" w:lineRule="atLeast"/>
              <w:jc w:val="center"/>
              <w:rPr>
                <w:rFonts w:asciiTheme="minorHAnsi" w:hAnsiTheme="minorHAnsi" w:cstheme="minorHAnsi"/>
                <w:szCs w:val="22"/>
                <w:lang w:val="el-GR" w:eastAsia="el-GR"/>
              </w:rPr>
            </w:pPr>
            <w:r w:rsidRPr="00620B61">
              <w:rPr>
                <w:rFonts w:asciiTheme="minorHAnsi" w:eastAsia="Calibri" w:hAnsiTheme="minorHAnsi" w:cstheme="minorHAnsi"/>
                <w:szCs w:val="22"/>
                <w:lang w:val="el-GR" w:eastAsia="en-US"/>
              </w:rPr>
              <w:t>2</w:t>
            </w:r>
          </w:p>
        </w:tc>
        <w:tc>
          <w:tcPr>
            <w:tcW w:w="4436" w:type="dxa"/>
            <w:tcBorders>
              <w:top w:val="nil"/>
              <w:left w:val="nil"/>
              <w:bottom w:val="single" w:sz="4" w:space="0" w:color="auto"/>
              <w:right w:val="single" w:sz="4" w:space="0" w:color="auto"/>
            </w:tcBorders>
            <w:shd w:val="clear" w:color="auto" w:fill="auto"/>
            <w:vAlign w:val="center"/>
            <w:hideMark/>
          </w:tcPr>
          <w:p w14:paraId="2D8A2123"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Παρελκόμενος υδραυλικός εξοπλισμός σύνδεσης ψηφιακού υδρομετρητή</w:t>
            </w:r>
          </w:p>
        </w:tc>
        <w:tc>
          <w:tcPr>
            <w:tcW w:w="1559" w:type="dxa"/>
            <w:tcBorders>
              <w:top w:val="nil"/>
              <w:left w:val="nil"/>
              <w:bottom w:val="single" w:sz="4" w:space="0" w:color="auto"/>
              <w:right w:val="single" w:sz="4" w:space="0" w:color="auto"/>
            </w:tcBorders>
            <w:shd w:val="clear" w:color="auto" w:fill="auto"/>
            <w:noWrap/>
            <w:vAlign w:val="center"/>
            <w:hideMark/>
          </w:tcPr>
          <w:p w14:paraId="27260F43"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w:t>
            </w:r>
            <w:r w:rsidRPr="00620B61">
              <w:rPr>
                <w:rFonts w:asciiTheme="minorHAnsi" w:eastAsia="Calibri" w:hAnsiTheme="minorHAnsi" w:cstheme="minorHAnsi"/>
                <w:szCs w:val="22"/>
                <w:lang w:val="en-US" w:eastAsia="en-US"/>
              </w:rPr>
              <w:t>2.</w:t>
            </w:r>
            <w:r w:rsidRPr="00620B61">
              <w:rPr>
                <w:rFonts w:asciiTheme="minorHAnsi" w:eastAsia="Calibri" w:hAnsiTheme="minorHAnsi" w:cstheme="minorHAnsi"/>
                <w:szCs w:val="22"/>
                <w:lang w:val="el-GR" w:eastAsia="en-US"/>
              </w:rPr>
              <w:t>00</w:t>
            </w:r>
            <w:r w:rsidRPr="00620B61">
              <w:rPr>
                <w:rFonts w:asciiTheme="minorHAnsi" w:eastAsia="Calibri" w:hAnsiTheme="minorHAnsi" w:cstheme="minorHAnsi"/>
                <w:szCs w:val="22"/>
                <w:lang w:val="en-US" w:eastAsia="en-US"/>
              </w:rPr>
              <w:t>0</w:t>
            </w:r>
            <w:r w:rsidRPr="00620B61">
              <w:rPr>
                <w:rFonts w:asciiTheme="minorHAnsi" w:eastAsia="Calibri" w:hAnsiTheme="minorHAnsi" w:cstheme="minorHAnsi"/>
                <w:szCs w:val="22"/>
                <w:lang w:val="el-GR" w:eastAsia="en-US"/>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14:paraId="7A24451E"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5C7C908D"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r>
      <w:tr w:rsidR="004470AE" w:rsidRPr="00620B61" w14:paraId="31A286E3" w14:textId="77777777" w:rsidTr="004A325C">
        <w:trPr>
          <w:trHeight w:val="1088"/>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05143E82" w14:textId="77777777" w:rsidR="004470AE" w:rsidRPr="00620B61" w:rsidRDefault="004470AE" w:rsidP="004A325C">
            <w:pPr>
              <w:suppressAutoHyphens w:val="0"/>
              <w:spacing w:after="0" w:line="320" w:lineRule="atLeast"/>
              <w:jc w:val="center"/>
              <w:rPr>
                <w:rFonts w:asciiTheme="minorHAnsi" w:hAnsiTheme="minorHAnsi" w:cstheme="minorHAnsi"/>
                <w:szCs w:val="22"/>
                <w:lang w:val="el-GR" w:eastAsia="el-GR"/>
              </w:rPr>
            </w:pPr>
            <w:r w:rsidRPr="00620B61">
              <w:rPr>
                <w:rFonts w:asciiTheme="minorHAnsi" w:eastAsia="Calibri" w:hAnsiTheme="minorHAnsi" w:cstheme="minorHAnsi"/>
                <w:szCs w:val="22"/>
                <w:lang w:val="el-GR" w:eastAsia="en-US"/>
              </w:rPr>
              <w:t>3</w:t>
            </w:r>
          </w:p>
        </w:tc>
        <w:tc>
          <w:tcPr>
            <w:tcW w:w="4436" w:type="dxa"/>
            <w:tcBorders>
              <w:top w:val="nil"/>
              <w:left w:val="nil"/>
              <w:bottom w:val="single" w:sz="4" w:space="0" w:color="auto"/>
              <w:right w:val="single" w:sz="4" w:space="0" w:color="auto"/>
            </w:tcBorders>
            <w:shd w:val="clear" w:color="auto" w:fill="auto"/>
            <w:vAlign w:val="center"/>
            <w:hideMark/>
          </w:tcPr>
          <w:p w14:paraId="74AEA736"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Διάταξη (</w:t>
            </w:r>
            <w:r w:rsidRPr="00620B61">
              <w:rPr>
                <w:rFonts w:asciiTheme="minorHAnsi" w:eastAsia="Calibri" w:hAnsiTheme="minorHAnsi" w:cstheme="minorHAnsi"/>
                <w:color w:val="000000"/>
                <w:szCs w:val="22"/>
                <w:lang w:val="en-US" w:eastAsia="en-US"/>
              </w:rPr>
              <w:t>gateway</w:t>
            </w:r>
            <w:r w:rsidRPr="00620B61">
              <w:rPr>
                <w:rFonts w:asciiTheme="minorHAnsi" w:eastAsia="Calibri" w:hAnsiTheme="minorHAnsi" w:cstheme="minorHAnsi"/>
                <w:color w:val="000000"/>
                <w:szCs w:val="22"/>
                <w:lang w:val="el-GR" w:eastAsia="en-US"/>
              </w:rPr>
              <w:t>) συλλογής δεδομένων ψηφιακών υδρομετρητών μέσω δικτύου LORAWAN</w:t>
            </w:r>
          </w:p>
        </w:tc>
        <w:tc>
          <w:tcPr>
            <w:tcW w:w="1559" w:type="dxa"/>
            <w:tcBorders>
              <w:top w:val="nil"/>
              <w:left w:val="nil"/>
              <w:bottom w:val="single" w:sz="4" w:space="0" w:color="auto"/>
              <w:right w:val="single" w:sz="4" w:space="0" w:color="auto"/>
            </w:tcBorders>
            <w:shd w:val="clear" w:color="auto" w:fill="auto"/>
            <w:noWrap/>
            <w:vAlign w:val="center"/>
            <w:hideMark/>
          </w:tcPr>
          <w:p w14:paraId="6B51C657"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n-US" w:eastAsia="en-US"/>
              </w:rPr>
            </w:pPr>
            <w:r w:rsidRPr="00620B61">
              <w:rPr>
                <w:rFonts w:asciiTheme="minorHAnsi" w:eastAsia="Calibri" w:hAnsiTheme="minorHAnsi" w:cstheme="minorHAnsi"/>
                <w:szCs w:val="22"/>
                <w:lang w:val="el-GR" w:eastAsia="en-US"/>
              </w:rPr>
              <w:t xml:space="preserve"> 16</w:t>
            </w:r>
          </w:p>
        </w:tc>
        <w:tc>
          <w:tcPr>
            <w:tcW w:w="1422" w:type="dxa"/>
            <w:tcBorders>
              <w:top w:val="nil"/>
              <w:left w:val="nil"/>
              <w:bottom w:val="single" w:sz="4" w:space="0" w:color="auto"/>
              <w:right w:val="single" w:sz="4" w:space="0" w:color="auto"/>
            </w:tcBorders>
            <w:shd w:val="clear" w:color="auto" w:fill="auto"/>
            <w:noWrap/>
            <w:vAlign w:val="center"/>
            <w:hideMark/>
          </w:tcPr>
          <w:p w14:paraId="3B32DE08"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297CBE70"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r>
      <w:tr w:rsidR="004470AE" w:rsidRPr="00620B61" w14:paraId="70612826"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431D6EC8" w14:textId="77777777" w:rsidR="004470AE" w:rsidRPr="00620B61" w:rsidRDefault="004470AE" w:rsidP="004A325C">
            <w:pPr>
              <w:suppressAutoHyphens w:val="0"/>
              <w:spacing w:after="0" w:line="320" w:lineRule="atLeast"/>
              <w:jc w:val="center"/>
              <w:rPr>
                <w:rFonts w:asciiTheme="minorHAnsi" w:hAnsiTheme="minorHAnsi" w:cstheme="minorHAnsi"/>
                <w:szCs w:val="22"/>
                <w:lang w:val="el-GR" w:eastAsia="el-GR"/>
              </w:rPr>
            </w:pPr>
            <w:r w:rsidRPr="00620B61">
              <w:rPr>
                <w:rFonts w:asciiTheme="minorHAnsi" w:eastAsia="Calibri" w:hAnsiTheme="minorHAnsi" w:cstheme="minorHAnsi"/>
                <w:szCs w:val="22"/>
                <w:lang w:val="el-GR" w:eastAsia="en-US"/>
              </w:rPr>
              <w:t>4</w:t>
            </w:r>
          </w:p>
        </w:tc>
        <w:tc>
          <w:tcPr>
            <w:tcW w:w="4436" w:type="dxa"/>
            <w:tcBorders>
              <w:top w:val="nil"/>
              <w:left w:val="nil"/>
              <w:bottom w:val="single" w:sz="4" w:space="0" w:color="auto"/>
              <w:right w:val="single" w:sz="4" w:space="0" w:color="auto"/>
            </w:tcBorders>
            <w:shd w:val="clear" w:color="auto" w:fill="auto"/>
            <w:vAlign w:val="center"/>
            <w:hideMark/>
          </w:tcPr>
          <w:p w14:paraId="5B2FD0F6"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Συσκευή χειρός συλλογής μετρήσεων AMR</w:t>
            </w:r>
          </w:p>
        </w:tc>
        <w:tc>
          <w:tcPr>
            <w:tcW w:w="1559" w:type="dxa"/>
            <w:tcBorders>
              <w:top w:val="nil"/>
              <w:left w:val="nil"/>
              <w:bottom w:val="single" w:sz="4" w:space="0" w:color="auto"/>
              <w:right w:val="single" w:sz="4" w:space="0" w:color="auto"/>
            </w:tcBorders>
            <w:shd w:val="clear" w:color="auto" w:fill="auto"/>
            <w:noWrap/>
            <w:vAlign w:val="center"/>
            <w:hideMark/>
          </w:tcPr>
          <w:p w14:paraId="54705332"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hideMark/>
          </w:tcPr>
          <w:p w14:paraId="7434793B"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1C1BC4FF"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r>
      <w:tr w:rsidR="004470AE" w:rsidRPr="00620B61" w14:paraId="3BB41DC7"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5A4E3EE0" w14:textId="77777777" w:rsidR="004470AE" w:rsidRPr="00620B61" w:rsidRDefault="004470AE" w:rsidP="004A325C">
            <w:pPr>
              <w:suppressAutoHyphens w:val="0"/>
              <w:spacing w:after="0" w:line="320" w:lineRule="atLeast"/>
              <w:jc w:val="center"/>
              <w:rPr>
                <w:rFonts w:asciiTheme="minorHAnsi" w:hAnsiTheme="minorHAnsi" w:cstheme="minorHAnsi"/>
                <w:szCs w:val="22"/>
                <w:lang w:val="el-GR" w:eastAsia="el-GR"/>
              </w:rPr>
            </w:pPr>
            <w:r w:rsidRPr="00620B61">
              <w:rPr>
                <w:rFonts w:asciiTheme="minorHAnsi" w:eastAsia="Calibri" w:hAnsiTheme="minorHAnsi" w:cstheme="minorHAnsi"/>
                <w:szCs w:val="22"/>
                <w:lang w:val="el-GR" w:eastAsia="en-US"/>
              </w:rPr>
              <w:t>5</w:t>
            </w:r>
          </w:p>
        </w:tc>
        <w:tc>
          <w:tcPr>
            <w:tcW w:w="4436" w:type="dxa"/>
            <w:tcBorders>
              <w:top w:val="nil"/>
              <w:left w:val="nil"/>
              <w:bottom w:val="single" w:sz="4" w:space="0" w:color="auto"/>
              <w:right w:val="single" w:sz="4" w:space="0" w:color="auto"/>
            </w:tcBorders>
            <w:shd w:val="clear" w:color="auto" w:fill="auto"/>
            <w:vAlign w:val="center"/>
            <w:hideMark/>
          </w:tcPr>
          <w:p w14:paraId="06CF07FF"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Λογισμικό επικοινωνιών για συλλογή δεδομένων ψηφιακών υδρομετρητών (</w:t>
            </w:r>
            <w:proofErr w:type="spellStart"/>
            <w:r w:rsidRPr="00620B61">
              <w:rPr>
                <w:rFonts w:asciiTheme="minorHAnsi" w:eastAsia="Calibri" w:hAnsiTheme="minorHAnsi" w:cstheme="minorHAnsi"/>
                <w:color w:val="000000"/>
                <w:szCs w:val="22"/>
                <w:lang w:val="el-GR" w:eastAsia="en-US"/>
              </w:rPr>
              <w:t>Network</w:t>
            </w:r>
            <w:proofErr w:type="spellEnd"/>
            <w:r w:rsidRPr="00620B61">
              <w:rPr>
                <w:rFonts w:asciiTheme="minorHAnsi" w:eastAsia="Calibri" w:hAnsiTheme="minorHAnsi" w:cstheme="minorHAnsi"/>
                <w:color w:val="000000"/>
                <w:szCs w:val="22"/>
                <w:lang w:val="el-GR" w:eastAsia="en-US"/>
              </w:rPr>
              <w:t xml:space="preserve"> Server) (Άδεια)</w:t>
            </w:r>
          </w:p>
        </w:tc>
        <w:tc>
          <w:tcPr>
            <w:tcW w:w="1559" w:type="dxa"/>
            <w:tcBorders>
              <w:top w:val="nil"/>
              <w:left w:val="nil"/>
              <w:bottom w:val="single" w:sz="4" w:space="0" w:color="auto"/>
              <w:right w:val="single" w:sz="4" w:space="0" w:color="auto"/>
            </w:tcBorders>
            <w:shd w:val="clear" w:color="auto" w:fill="auto"/>
            <w:noWrap/>
            <w:vAlign w:val="center"/>
            <w:hideMark/>
          </w:tcPr>
          <w:p w14:paraId="4F727556"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hideMark/>
          </w:tcPr>
          <w:p w14:paraId="750C4AD1"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739F2750"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r>
      <w:tr w:rsidR="004470AE" w:rsidRPr="00620B61" w14:paraId="7583642A"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07E71C8F" w14:textId="77777777" w:rsidR="004470AE" w:rsidRPr="00620B61" w:rsidRDefault="004470AE" w:rsidP="004A325C">
            <w:pPr>
              <w:suppressAutoHyphens w:val="0"/>
              <w:spacing w:after="0" w:line="320" w:lineRule="atLeast"/>
              <w:jc w:val="center"/>
              <w:rPr>
                <w:rFonts w:asciiTheme="minorHAnsi" w:hAnsiTheme="minorHAnsi" w:cstheme="minorHAnsi"/>
                <w:szCs w:val="22"/>
                <w:lang w:val="el-GR" w:eastAsia="el-GR"/>
              </w:rPr>
            </w:pPr>
            <w:r w:rsidRPr="00620B61">
              <w:rPr>
                <w:rFonts w:asciiTheme="minorHAnsi" w:eastAsia="Calibri" w:hAnsiTheme="minorHAnsi" w:cstheme="minorHAnsi"/>
                <w:szCs w:val="22"/>
                <w:lang w:val="el-GR" w:eastAsia="en-US"/>
              </w:rPr>
              <w:t>6</w:t>
            </w:r>
          </w:p>
        </w:tc>
        <w:tc>
          <w:tcPr>
            <w:tcW w:w="4436" w:type="dxa"/>
            <w:tcBorders>
              <w:top w:val="nil"/>
              <w:left w:val="nil"/>
              <w:bottom w:val="single" w:sz="4" w:space="0" w:color="auto"/>
              <w:right w:val="single" w:sz="4" w:space="0" w:color="auto"/>
            </w:tcBorders>
            <w:shd w:val="clear" w:color="auto" w:fill="auto"/>
            <w:vAlign w:val="center"/>
            <w:hideMark/>
          </w:tcPr>
          <w:p w14:paraId="483F5571"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Λογισμικό απεικόνισης συλλεγόμενων μετρήσεων (Άδεια)</w:t>
            </w:r>
          </w:p>
        </w:tc>
        <w:tc>
          <w:tcPr>
            <w:tcW w:w="1559" w:type="dxa"/>
            <w:tcBorders>
              <w:top w:val="nil"/>
              <w:left w:val="nil"/>
              <w:bottom w:val="single" w:sz="4" w:space="0" w:color="auto"/>
              <w:right w:val="single" w:sz="4" w:space="0" w:color="auto"/>
            </w:tcBorders>
            <w:shd w:val="clear" w:color="auto" w:fill="auto"/>
            <w:noWrap/>
            <w:vAlign w:val="center"/>
            <w:hideMark/>
          </w:tcPr>
          <w:p w14:paraId="40BDB26F"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hideMark/>
          </w:tcPr>
          <w:p w14:paraId="487312C2"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01A36C6E"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r>
      <w:tr w:rsidR="004470AE" w:rsidRPr="00620B61" w14:paraId="5EA91D65"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4CA6A5E8" w14:textId="77777777" w:rsidR="004470AE" w:rsidRPr="00620B61" w:rsidRDefault="004470AE" w:rsidP="004A325C">
            <w:pPr>
              <w:suppressAutoHyphens w:val="0"/>
              <w:spacing w:after="0" w:line="320" w:lineRule="atLeast"/>
              <w:jc w:val="center"/>
              <w:rPr>
                <w:rFonts w:asciiTheme="minorHAnsi" w:hAnsiTheme="minorHAnsi" w:cstheme="minorHAnsi"/>
                <w:szCs w:val="22"/>
                <w:lang w:val="el-GR" w:eastAsia="el-GR"/>
              </w:rPr>
            </w:pPr>
            <w:r w:rsidRPr="00620B61">
              <w:rPr>
                <w:rFonts w:asciiTheme="minorHAnsi" w:eastAsia="Calibri" w:hAnsiTheme="minorHAnsi" w:cstheme="minorHAnsi"/>
                <w:szCs w:val="22"/>
                <w:lang w:val="el-GR" w:eastAsia="en-US"/>
              </w:rPr>
              <w:t>7</w:t>
            </w:r>
          </w:p>
        </w:tc>
        <w:tc>
          <w:tcPr>
            <w:tcW w:w="4436" w:type="dxa"/>
            <w:tcBorders>
              <w:top w:val="nil"/>
              <w:left w:val="nil"/>
              <w:bottom w:val="single" w:sz="4" w:space="0" w:color="auto"/>
              <w:right w:val="single" w:sz="4" w:space="0" w:color="auto"/>
            </w:tcBorders>
            <w:shd w:val="clear" w:color="auto" w:fill="auto"/>
            <w:vAlign w:val="center"/>
            <w:hideMark/>
          </w:tcPr>
          <w:p w14:paraId="30378408"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Λογισμικό επεξεργασίας και διαχείρισης συλλεγόμενων μετρήσεων (Άδεια)</w:t>
            </w:r>
          </w:p>
        </w:tc>
        <w:tc>
          <w:tcPr>
            <w:tcW w:w="1559" w:type="dxa"/>
            <w:tcBorders>
              <w:top w:val="nil"/>
              <w:left w:val="nil"/>
              <w:bottom w:val="single" w:sz="4" w:space="0" w:color="auto"/>
              <w:right w:val="single" w:sz="4" w:space="0" w:color="auto"/>
            </w:tcBorders>
            <w:shd w:val="clear" w:color="auto" w:fill="auto"/>
            <w:noWrap/>
            <w:vAlign w:val="center"/>
            <w:hideMark/>
          </w:tcPr>
          <w:p w14:paraId="5CD0FD13"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hideMark/>
          </w:tcPr>
          <w:p w14:paraId="58899765"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3181E133"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r>
      <w:tr w:rsidR="004470AE" w:rsidRPr="00620B61" w14:paraId="59FFF6A4"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18D98A8E" w14:textId="77777777" w:rsidR="004470AE" w:rsidRPr="00620B61" w:rsidRDefault="004470AE" w:rsidP="004A325C">
            <w:pPr>
              <w:suppressAutoHyphens w:val="0"/>
              <w:spacing w:after="0" w:line="320" w:lineRule="atLeast"/>
              <w:jc w:val="center"/>
              <w:rPr>
                <w:rFonts w:asciiTheme="minorHAnsi" w:hAnsiTheme="minorHAnsi" w:cstheme="minorHAnsi"/>
                <w:szCs w:val="22"/>
                <w:lang w:val="el-GR" w:eastAsia="el-GR"/>
              </w:rPr>
            </w:pPr>
            <w:r w:rsidRPr="00620B61">
              <w:rPr>
                <w:rFonts w:asciiTheme="minorHAnsi" w:eastAsia="Calibri" w:hAnsiTheme="minorHAnsi" w:cstheme="minorHAnsi"/>
                <w:szCs w:val="22"/>
                <w:lang w:val="el-GR" w:eastAsia="en-US"/>
              </w:rPr>
              <w:t>8</w:t>
            </w:r>
          </w:p>
        </w:tc>
        <w:tc>
          <w:tcPr>
            <w:tcW w:w="4436" w:type="dxa"/>
            <w:tcBorders>
              <w:top w:val="nil"/>
              <w:left w:val="nil"/>
              <w:bottom w:val="single" w:sz="4" w:space="0" w:color="auto"/>
              <w:right w:val="single" w:sz="4" w:space="0" w:color="auto"/>
            </w:tcBorders>
            <w:shd w:val="clear" w:color="auto" w:fill="auto"/>
            <w:vAlign w:val="center"/>
            <w:hideMark/>
          </w:tcPr>
          <w:p w14:paraId="6CA51B69"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 xml:space="preserve">Λογισμικό πύλης ή </w:t>
            </w:r>
            <w:proofErr w:type="spellStart"/>
            <w:r w:rsidRPr="00620B61">
              <w:rPr>
                <w:rFonts w:asciiTheme="minorHAnsi" w:eastAsia="Calibri" w:hAnsiTheme="minorHAnsi" w:cstheme="minorHAnsi"/>
                <w:color w:val="000000"/>
                <w:szCs w:val="22"/>
                <w:lang w:val="el-GR" w:eastAsia="en-US"/>
              </w:rPr>
              <w:t>mobile</w:t>
            </w:r>
            <w:proofErr w:type="spellEnd"/>
            <w:r w:rsidRPr="00620B61">
              <w:rPr>
                <w:rFonts w:asciiTheme="minorHAnsi" w:eastAsia="Calibri" w:hAnsiTheme="minorHAnsi" w:cstheme="minorHAnsi"/>
                <w:color w:val="000000"/>
                <w:szCs w:val="22"/>
                <w:lang w:val="el-GR" w:eastAsia="en-US"/>
              </w:rPr>
              <w:t xml:space="preserve"> </w:t>
            </w:r>
            <w:proofErr w:type="spellStart"/>
            <w:r w:rsidRPr="00620B61">
              <w:rPr>
                <w:rFonts w:asciiTheme="minorHAnsi" w:eastAsia="Calibri" w:hAnsiTheme="minorHAnsi" w:cstheme="minorHAnsi"/>
                <w:color w:val="000000"/>
                <w:szCs w:val="22"/>
                <w:lang w:val="el-GR" w:eastAsia="en-US"/>
              </w:rPr>
              <w:t>App</w:t>
            </w:r>
            <w:proofErr w:type="spellEnd"/>
            <w:r w:rsidRPr="00620B61">
              <w:rPr>
                <w:rFonts w:asciiTheme="minorHAnsi" w:eastAsia="Calibri" w:hAnsiTheme="minorHAnsi" w:cstheme="minorHAnsi"/>
                <w:color w:val="000000"/>
                <w:szCs w:val="22"/>
                <w:lang w:val="el-GR" w:eastAsia="en-US"/>
              </w:rPr>
              <w:t xml:space="preserve"> διαχείρισης ύδρευσης (Άδεια)</w:t>
            </w:r>
          </w:p>
        </w:tc>
        <w:tc>
          <w:tcPr>
            <w:tcW w:w="1559" w:type="dxa"/>
            <w:tcBorders>
              <w:top w:val="nil"/>
              <w:left w:val="nil"/>
              <w:bottom w:val="single" w:sz="4" w:space="0" w:color="auto"/>
              <w:right w:val="single" w:sz="4" w:space="0" w:color="auto"/>
            </w:tcBorders>
            <w:shd w:val="clear" w:color="auto" w:fill="auto"/>
            <w:noWrap/>
            <w:vAlign w:val="center"/>
            <w:hideMark/>
          </w:tcPr>
          <w:p w14:paraId="15198355"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hideMark/>
          </w:tcPr>
          <w:p w14:paraId="0ED014D8"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5FBC6873"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r>
      <w:tr w:rsidR="004470AE" w:rsidRPr="00620B61" w14:paraId="7A08C043"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4BA5DCE0" w14:textId="77777777" w:rsidR="004470AE" w:rsidRPr="00620B61" w:rsidRDefault="004470AE" w:rsidP="004A325C">
            <w:pPr>
              <w:suppressAutoHyphens w:val="0"/>
              <w:spacing w:after="0" w:line="320" w:lineRule="atLeast"/>
              <w:jc w:val="center"/>
              <w:rPr>
                <w:rFonts w:asciiTheme="minorHAnsi" w:hAnsiTheme="minorHAnsi" w:cstheme="minorHAnsi"/>
                <w:szCs w:val="22"/>
                <w:lang w:val="el-GR" w:eastAsia="el-GR"/>
              </w:rPr>
            </w:pPr>
            <w:r w:rsidRPr="00620B61">
              <w:rPr>
                <w:rFonts w:asciiTheme="minorHAnsi" w:eastAsia="Calibri" w:hAnsiTheme="minorHAnsi" w:cstheme="minorHAnsi"/>
                <w:szCs w:val="22"/>
                <w:lang w:val="el-GR" w:eastAsia="en-US"/>
              </w:rPr>
              <w:t>9</w:t>
            </w:r>
          </w:p>
        </w:tc>
        <w:tc>
          <w:tcPr>
            <w:tcW w:w="4436" w:type="dxa"/>
            <w:tcBorders>
              <w:top w:val="nil"/>
              <w:left w:val="nil"/>
              <w:bottom w:val="single" w:sz="4" w:space="0" w:color="auto"/>
              <w:right w:val="single" w:sz="4" w:space="0" w:color="auto"/>
            </w:tcBorders>
            <w:shd w:val="clear" w:color="auto" w:fill="auto"/>
            <w:vAlign w:val="center"/>
            <w:hideMark/>
          </w:tcPr>
          <w:p w14:paraId="35175B69"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Λογισμικό υδατικού ισοζυγίου (Άδεια)</w:t>
            </w:r>
          </w:p>
        </w:tc>
        <w:tc>
          <w:tcPr>
            <w:tcW w:w="1559" w:type="dxa"/>
            <w:tcBorders>
              <w:top w:val="nil"/>
              <w:left w:val="nil"/>
              <w:bottom w:val="single" w:sz="4" w:space="0" w:color="auto"/>
              <w:right w:val="single" w:sz="4" w:space="0" w:color="auto"/>
            </w:tcBorders>
            <w:shd w:val="clear" w:color="auto" w:fill="auto"/>
            <w:noWrap/>
            <w:vAlign w:val="center"/>
            <w:hideMark/>
          </w:tcPr>
          <w:p w14:paraId="5C1AA369"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hideMark/>
          </w:tcPr>
          <w:p w14:paraId="04FBCBF0"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4ACB7307"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r>
      <w:tr w:rsidR="004470AE" w:rsidRPr="00620B61" w14:paraId="05246C7B"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3CC4B9AF" w14:textId="77777777" w:rsidR="004470AE" w:rsidRPr="00620B61" w:rsidRDefault="004470AE" w:rsidP="004A325C">
            <w:pPr>
              <w:suppressAutoHyphens w:val="0"/>
              <w:spacing w:after="0" w:line="320" w:lineRule="atLeast"/>
              <w:jc w:val="center"/>
              <w:rPr>
                <w:rFonts w:asciiTheme="minorHAnsi" w:hAnsiTheme="minorHAnsi" w:cstheme="minorHAnsi"/>
                <w:szCs w:val="22"/>
                <w:lang w:val="el-GR" w:eastAsia="el-GR"/>
              </w:rPr>
            </w:pPr>
            <w:r w:rsidRPr="00620B61">
              <w:rPr>
                <w:rFonts w:asciiTheme="minorHAnsi" w:eastAsia="Calibri" w:hAnsiTheme="minorHAnsi" w:cstheme="minorHAnsi"/>
                <w:szCs w:val="22"/>
                <w:lang w:val="el-GR" w:eastAsia="en-US"/>
              </w:rPr>
              <w:t>10</w:t>
            </w:r>
          </w:p>
        </w:tc>
        <w:tc>
          <w:tcPr>
            <w:tcW w:w="4436" w:type="dxa"/>
            <w:tcBorders>
              <w:top w:val="nil"/>
              <w:left w:val="nil"/>
              <w:bottom w:val="single" w:sz="4" w:space="0" w:color="auto"/>
              <w:right w:val="single" w:sz="4" w:space="0" w:color="auto"/>
            </w:tcBorders>
            <w:shd w:val="clear" w:color="auto" w:fill="auto"/>
            <w:vAlign w:val="center"/>
            <w:hideMark/>
          </w:tcPr>
          <w:p w14:paraId="6214456A"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Λογισμικό διαχείρισης συμβάντων και τυποποιημένων διαδικασιών (Άδεια)</w:t>
            </w:r>
          </w:p>
        </w:tc>
        <w:tc>
          <w:tcPr>
            <w:tcW w:w="1559" w:type="dxa"/>
            <w:tcBorders>
              <w:top w:val="nil"/>
              <w:left w:val="nil"/>
              <w:bottom w:val="single" w:sz="4" w:space="0" w:color="auto"/>
              <w:right w:val="single" w:sz="4" w:space="0" w:color="auto"/>
            </w:tcBorders>
            <w:shd w:val="clear" w:color="auto" w:fill="auto"/>
            <w:noWrap/>
            <w:vAlign w:val="center"/>
            <w:hideMark/>
          </w:tcPr>
          <w:p w14:paraId="3EB7E15A"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hideMark/>
          </w:tcPr>
          <w:p w14:paraId="2F4D1E7A"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3C96ED8F"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r>
      <w:tr w:rsidR="004470AE" w:rsidRPr="00620B61" w14:paraId="7C9BB437"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616262E1" w14:textId="77777777" w:rsidR="004470AE" w:rsidRPr="00620B61" w:rsidRDefault="004470AE" w:rsidP="004A325C">
            <w:pPr>
              <w:suppressAutoHyphens w:val="0"/>
              <w:spacing w:after="0" w:line="320" w:lineRule="atLeast"/>
              <w:jc w:val="center"/>
              <w:rPr>
                <w:rFonts w:asciiTheme="minorHAnsi" w:hAnsiTheme="minorHAnsi" w:cstheme="minorHAnsi"/>
                <w:szCs w:val="22"/>
                <w:lang w:val="el-GR" w:eastAsia="el-GR"/>
              </w:rPr>
            </w:pPr>
            <w:r w:rsidRPr="00620B61">
              <w:rPr>
                <w:rFonts w:asciiTheme="minorHAnsi" w:eastAsia="Calibri" w:hAnsiTheme="minorHAnsi" w:cstheme="minorHAnsi"/>
                <w:szCs w:val="22"/>
                <w:lang w:val="el-GR" w:eastAsia="en-US"/>
              </w:rPr>
              <w:t>11</w:t>
            </w:r>
          </w:p>
        </w:tc>
        <w:tc>
          <w:tcPr>
            <w:tcW w:w="4436" w:type="dxa"/>
            <w:tcBorders>
              <w:top w:val="nil"/>
              <w:left w:val="nil"/>
              <w:bottom w:val="single" w:sz="4" w:space="0" w:color="auto"/>
              <w:right w:val="single" w:sz="4" w:space="0" w:color="auto"/>
            </w:tcBorders>
            <w:shd w:val="clear" w:color="auto" w:fill="auto"/>
            <w:vAlign w:val="center"/>
            <w:hideMark/>
          </w:tcPr>
          <w:p w14:paraId="1678346C"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Εργασία εγκατάστασης ψηφιακού υδρομετρητή και υδραυλικού εξοπλισμού</w:t>
            </w:r>
          </w:p>
        </w:tc>
        <w:tc>
          <w:tcPr>
            <w:tcW w:w="1559" w:type="dxa"/>
            <w:tcBorders>
              <w:top w:val="nil"/>
              <w:left w:val="nil"/>
              <w:bottom w:val="single" w:sz="4" w:space="0" w:color="auto"/>
              <w:right w:val="single" w:sz="4" w:space="0" w:color="auto"/>
            </w:tcBorders>
            <w:shd w:val="clear" w:color="auto" w:fill="auto"/>
            <w:noWrap/>
            <w:vAlign w:val="center"/>
            <w:hideMark/>
          </w:tcPr>
          <w:p w14:paraId="1C7FCF2E"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w:t>
            </w:r>
            <w:r w:rsidRPr="00620B61">
              <w:rPr>
                <w:rFonts w:asciiTheme="minorHAnsi" w:eastAsia="Calibri" w:hAnsiTheme="minorHAnsi" w:cstheme="minorHAnsi"/>
                <w:szCs w:val="22"/>
                <w:lang w:val="en-US" w:eastAsia="en-US"/>
              </w:rPr>
              <w:t>2.</w:t>
            </w:r>
            <w:r w:rsidRPr="00620B61">
              <w:rPr>
                <w:rFonts w:asciiTheme="minorHAnsi" w:eastAsia="Calibri" w:hAnsiTheme="minorHAnsi" w:cstheme="minorHAnsi"/>
                <w:szCs w:val="22"/>
                <w:lang w:val="el-GR" w:eastAsia="en-US"/>
              </w:rPr>
              <w:t>00</w:t>
            </w:r>
            <w:r w:rsidRPr="00620B61">
              <w:rPr>
                <w:rFonts w:asciiTheme="minorHAnsi" w:eastAsia="Calibri" w:hAnsiTheme="minorHAnsi" w:cstheme="minorHAnsi"/>
                <w:szCs w:val="22"/>
                <w:lang w:val="en-US" w:eastAsia="en-US"/>
              </w:rPr>
              <w:t>0</w:t>
            </w:r>
            <w:r w:rsidRPr="00620B61">
              <w:rPr>
                <w:rFonts w:asciiTheme="minorHAnsi" w:eastAsia="Calibri" w:hAnsiTheme="minorHAnsi" w:cstheme="minorHAnsi"/>
                <w:szCs w:val="22"/>
                <w:lang w:val="el-GR" w:eastAsia="en-US"/>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14:paraId="6E3BD72C"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08BAAD6C"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r>
      <w:tr w:rsidR="004470AE" w:rsidRPr="00620B61" w14:paraId="698D2C83" w14:textId="77777777" w:rsidTr="004A325C">
        <w:trPr>
          <w:trHeight w:val="8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7C5D93B8" w14:textId="77777777" w:rsidR="004470AE" w:rsidRPr="00620B61" w:rsidRDefault="004470AE" w:rsidP="004A325C">
            <w:pPr>
              <w:suppressAutoHyphens w:val="0"/>
              <w:spacing w:after="0" w:line="320" w:lineRule="atLeast"/>
              <w:jc w:val="center"/>
              <w:rPr>
                <w:rFonts w:asciiTheme="minorHAnsi" w:hAnsiTheme="minorHAnsi" w:cstheme="minorHAnsi"/>
                <w:szCs w:val="22"/>
                <w:lang w:val="el-GR" w:eastAsia="el-GR"/>
              </w:rPr>
            </w:pPr>
            <w:r w:rsidRPr="00620B61">
              <w:rPr>
                <w:rFonts w:asciiTheme="minorHAnsi" w:eastAsia="Calibri" w:hAnsiTheme="minorHAnsi" w:cstheme="minorHAnsi"/>
                <w:szCs w:val="22"/>
                <w:lang w:val="el-GR" w:eastAsia="en-US"/>
              </w:rPr>
              <w:t>12</w:t>
            </w:r>
          </w:p>
        </w:tc>
        <w:tc>
          <w:tcPr>
            <w:tcW w:w="4436" w:type="dxa"/>
            <w:tcBorders>
              <w:top w:val="nil"/>
              <w:left w:val="nil"/>
              <w:bottom w:val="single" w:sz="4" w:space="0" w:color="auto"/>
              <w:right w:val="single" w:sz="4" w:space="0" w:color="auto"/>
            </w:tcBorders>
            <w:shd w:val="clear" w:color="auto" w:fill="auto"/>
            <w:vAlign w:val="center"/>
            <w:hideMark/>
          </w:tcPr>
          <w:p w14:paraId="2CF8EFDB"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 xml:space="preserve">Εργασία εξυγίανσης φρεατίου ψηφιακού υδρομετρητή </w:t>
            </w:r>
          </w:p>
        </w:tc>
        <w:tc>
          <w:tcPr>
            <w:tcW w:w="1559" w:type="dxa"/>
            <w:tcBorders>
              <w:top w:val="nil"/>
              <w:left w:val="nil"/>
              <w:bottom w:val="single" w:sz="4" w:space="0" w:color="auto"/>
              <w:right w:val="single" w:sz="4" w:space="0" w:color="auto"/>
            </w:tcBorders>
            <w:shd w:val="clear" w:color="auto" w:fill="auto"/>
            <w:noWrap/>
            <w:vAlign w:val="center"/>
            <w:hideMark/>
          </w:tcPr>
          <w:p w14:paraId="651681B1"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w:t>
            </w:r>
            <w:r w:rsidRPr="00620B61">
              <w:rPr>
                <w:rFonts w:asciiTheme="minorHAnsi" w:eastAsia="Calibri" w:hAnsiTheme="minorHAnsi" w:cstheme="minorHAnsi"/>
                <w:szCs w:val="22"/>
                <w:lang w:val="en-US" w:eastAsia="en-US"/>
              </w:rPr>
              <w:t>2.</w:t>
            </w:r>
            <w:r w:rsidRPr="00620B61">
              <w:rPr>
                <w:rFonts w:asciiTheme="minorHAnsi" w:eastAsia="Calibri" w:hAnsiTheme="minorHAnsi" w:cstheme="minorHAnsi"/>
                <w:szCs w:val="22"/>
                <w:lang w:val="el-GR" w:eastAsia="en-US"/>
              </w:rPr>
              <w:t>00</w:t>
            </w:r>
            <w:r w:rsidRPr="00620B61">
              <w:rPr>
                <w:rFonts w:asciiTheme="minorHAnsi" w:eastAsia="Calibri" w:hAnsiTheme="minorHAnsi" w:cstheme="minorHAnsi"/>
                <w:szCs w:val="22"/>
                <w:lang w:val="en-US" w:eastAsia="en-US"/>
              </w:rPr>
              <w:t>0</w:t>
            </w:r>
            <w:r w:rsidRPr="00620B61">
              <w:rPr>
                <w:rFonts w:asciiTheme="minorHAnsi" w:eastAsia="Calibri" w:hAnsiTheme="minorHAnsi" w:cstheme="minorHAnsi"/>
                <w:szCs w:val="22"/>
                <w:lang w:val="el-GR" w:eastAsia="en-US"/>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14:paraId="2B7A5B0A"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10034C27"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r>
      <w:tr w:rsidR="004470AE" w:rsidRPr="00620B61" w14:paraId="7FCFC165"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67F18E34" w14:textId="77777777" w:rsidR="004470AE" w:rsidRPr="00620B61" w:rsidRDefault="004470AE" w:rsidP="004A325C">
            <w:pPr>
              <w:suppressAutoHyphens w:val="0"/>
              <w:spacing w:after="0" w:line="320" w:lineRule="atLeast"/>
              <w:jc w:val="center"/>
              <w:rPr>
                <w:rFonts w:asciiTheme="minorHAnsi" w:hAnsiTheme="minorHAnsi" w:cstheme="minorHAnsi"/>
                <w:szCs w:val="22"/>
                <w:lang w:val="el-GR" w:eastAsia="el-GR"/>
              </w:rPr>
            </w:pPr>
            <w:r w:rsidRPr="00620B61">
              <w:rPr>
                <w:rFonts w:asciiTheme="minorHAnsi" w:eastAsia="Calibri" w:hAnsiTheme="minorHAnsi" w:cstheme="minorHAnsi"/>
                <w:szCs w:val="22"/>
                <w:lang w:val="el-GR" w:eastAsia="en-US"/>
              </w:rPr>
              <w:t>13</w:t>
            </w:r>
          </w:p>
        </w:tc>
        <w:tc>
          <w:tcPr>
            <w:tcW w:w="4436" w:type="dxa"/>
            <w:tcBorders>
              <w:top w:val="nil"/>
              <w:left w:val="nil"/>
              <w:bottom w:val="single" w:sz="4" w:space="0" w:color="auto"/>
              <w:right w:val="single" w:sz="4" w:space="0" w:color="auto"/>
            </w:tcBorders>
            <w:shd w:val="clear" w:color="auto" w:fill="auto"/>
            <w:vAlign w:val="center"/>
            <w:hideMark/>
          </w:tcPr>
          <w:p w14:paraId="38E96152"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Εργασία εγκατάστασης και προγραμματισμού διάταξης συλλογής δεδομένων</w:t>
            </w:r>
          </w:p>
        </w:tc>
        <w:tc>
          <w:tcPr>
            <w:tcW w:w="1559" w:type="dxa"/>
            <w:tcBorders>
              <w:top w:val="nil"/>
              <w:left w:val="nil"/>
              <w:bottom w:val="single" w:sz="4" w:space="0" w:color="auto"/>
              <w:right w:val="single" w:sz="4" w:space="0" w:color="auto"/>
            </w:tcBorders>
            <w:shd w:val="clear" w:color="auto" w:fill="auto"/>
            <w:noWrap/>
            <w:vAlign w:val="center"/>
            <w:hideMark/>
          </w:tcPr>
          <w:p w14:paraId="6C474700"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16  </w:t>
            </w:r>
          </w:p>
        </w:tc>
        <w:tc>
          <w:tcPr>
            <w:tcW w:w="1422" w:type="dxa"/>
            <w:tcBorders>
              <w:top w:val="nil"/>
              <w:left w:val="nil"/>
              <w:bottom w:val="single" w:sz="4" w:space="0" w:color="auto"/>
              <w:right w:val="single" w:sz="4" w:space="0" w:color="auto"/>
            </w:tcBorders>
            <w:shd w:val="clear" w:color="auto" w:fill="auto"/>
            <w:noWrap/>
            <w:vAlign w:val="center"/>
            <w:hideMark/>
          </w:tcPr>
          <w:p w14:paraId="057BBE65"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7743D1AD"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r>
      <w:tr w:rsidR="004470AE" w:rsidRPr="00620B61" w14:paraId="16CD4DE2"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603B4117" w14:textId="77777777" w:rsidR="004470AE" w:rsidRPr="00620B61" w:rsidRDefault="004470AE" w:rsidP="004A325C">
            <w:pPr>
              <w:suppressAutoHyphens w:val="0"/>
              <w:spacing w:after="0" w:line="320" w:lineRule="atLeast"/>
              <w:jc w:val="center"/>
              <w:rPr>
                <w:rFonts w:asciiTheme="minorHAnsi" w:hAnsiTheme="minorHAnsi" w:cstheme="minorHAnsi"/>
                <w:szCs w:val="22"/>
                <w:lang w:val="el-GR" w:eastAsia="el-GR"/>
              </w:rPr>
            </w:pPr>
            <w:r w:rsidRPr="00620B61">
              <w:rPr>
                <w:rFonts w:asciiTheme="minorHAnsi" w:eastAsia="Calibri" w:hAnsiTheme="minorHAnsi" w:cstheme="minorHAnsi"/>
                <w:szCs w:val="22"/>
                <w:lang w:val="el-GR" w:eastAsia="en-US"/>
              </w:rPr>
              <w:t>14</w:t>
            </w:r>
          </w:p>
        </w:tc>
        <w:tc>
          <w:tcPr>
            <w:tcW w:w="4436" w:type="dxa"/>
            <w:tcBorders>
              <w:top w:val="nil"/>
              <w:left w:val="nil"/>
              <w:bottom w:val="single" w:sz="4" w:space="0" w:color="auto"/>
              <w:right w:val="single" w:sz="4" w:space="0" w:color="auto"/>
            </w:tcBorders>
            <w:shd w:val="clear" w:color="auto" w:fill="auto"/>
            <w:vAlign w:val="center"/>
            <w:hideMark/>
          </w:tcPr>
          <w:p w14:paraId="5C3D03DE"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Ανάπτυξη και Παραμετροποίηση</w:t>
            </w:r>
            <w:r w:rsidRPr="00620B61">
              <w:rPr>
                <w:rFonts w:asciiTheme="minorHAnsi" w:eastAsia="Calibri" w:hAnsiTheme="minorHAnsi" w:cstheme="minorHAnsi"/>
                <w:color w:val="000000"/>
                <w:szCs w:val="22"/>
                <w:lang w:val="el-GR" w:eastAsia="en-US"/>
              </w:rPr>
              <w:br/>
              <w:t>Εφαρμογής λογισμικού επικοινωνιών για την συλλογή δεδομένων ψηφιακών υδρομετρητών</w:t>
            </w:r>
          </w:p>
        </w:tc>
        <w:tc>
          <w:tcPr>
            <w:tcW w:w="1559" w:type="dxa"/>
            <w:tcBorders>
              <w:top w:val="nil"/>
              <w:left w:val="nil"/>
              <w:bottom w:val="single" w:sz="4" w:space="0" w:color="auto"/>
              <w:right w:val="single" w:sz="4" w:space="0" w:color="auto"/>
            </w:tcBorders>
            <w:shd w:val="clear" w:color="auto" w:fill="auto"/>
            <w:noWrap/>
            <w:vAlign w:val="center"/>
            <w:hideMark/>
          </w:tcPr>
          <w:p w14:paraId="2BCA46CC"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hideMark/>
          </w:tcPr>
          <w:p w14:paraId="0A0AD036"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5BE261C3"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r w:rsidRPr="00620B61">
              <w:rPr>
                <w:rFonts w:asciiTheme="minorHAnsi" w:hAnsiTheme="minorHAnsi" w:cstheme="minorHAnsi"/>
                <w:szCs w:val="22"/>
                <w:lang w:val="el-GR" w:eastAsia="el-GR"/>
              </w:rPr>
              <w:t> </w:t>
            </w:r>
          </w:p>
        </w:tc>
      </w:tr>
      <w:tr w:rsidR="004470AE" w:rsidRPr="00620B61" w14:paraId="3A112C88" w14:textId="77777777" w:rsidTr="004A325C">
        <w:trPr>
          <w:trHeight w:val="660"/>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19AFC" w14:textId="77777777" w:rsidR="004470AE" w:rsidRPr="00620B61" w:rsidRDefault="004470AE" w:rsidP="004A325C">
            <w:pPr>
              <w:suppressAutoHyphens w:val="0"/>
              <w:spacing w:after="0" w:line="320" w:lineRule="atLeast"/>
              <w:jc w:val="center"/>
              <w:rPr>
                <w:rFonts w:asciiTheme="minorHAnsi" w:eastAsia="Calibri" w:hAnsiTheme="minorHAnsi" w:cstheme="minorHAnsi"/>
                <w:szCs w:val="22"/>
                <w:lang w:val="el-GR" w:eastAsia="en-US"/>
              </w:rPr>
            </w:pPr>
            <w:r w:rsidRPr="00620B61">
              <w:rPr>
                <w:rFonts w:asciiTheme="minorHAnsi" w:eastAsia="Calibri" w:hAnsiTheme="minorHAnsi" w:cstheme="minorHAnsi"/>
                <w:szCs w:val="22"/>
                <w:lang w:val="el-GR" w:eastAsia="en-US"/>
              </w:rPr>
              <w:t>15</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5313A51D"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Ανάπτυξη και Παραμετροποίηση</w:t>
            </w:r>
            <w:r w:rsidRPr="00620B61">
              <w:rPr>
                <w:rFonts w:asciiTheme="minorHAnsi" w:eastAsia="Calibri" w:hAnsiTheme="minorHAnsi" w:cstheme="minorHAnsi"/>
                <w:color w:val="000000"/>
                <w:szCs w:val="22"/>
                <w:lang w:val="el-GR" w:eastAsia="en-US"/>
              </w:rPr>
              <w:br/>
              <w:t>Εφαρμογής λογισμικού απεικόνισης συλλεγόμενων μετρήσεων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23522"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D2CE5"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03B56"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r>
      <w:tr w:rsidR="004470AE" w:rsidRPr="00620B61" w14:paraId="2D43BB02" w14:textId="77777777" w:rsidTr="004A325C">
        <w:trPr>
          <w:trHeight w:val="660"/>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63286" w14:textId="77777777" w:rsidR="004470AE" w:rsidRPr="00620B61" w:rsidRDefault="004470AE" w:rsidP="004A325C">
            <w:pPr>
              <w:suppressAutoHyphens w:val="0"/>
              <w:spacing w:after="0" w:line="320" w:lineRule="atLeast"/>
              <w:jc w:val="center"/>
              <w:rPr>
                <w:rFonts w:asciiTheme="minorHAnsi" w:eastAsia="Calibri" w:hAnsiTheme="minorHAnsi" w:cstheme="minorHAnsi"/>
                <w:szCs w:val="22"/>
                <w:lang w:val="el-GR" w:eastAsia="en-US"/>
              </w:rPr>
            </w:pPr>
            <w:r w:rsidRPr="00620B61">
              <w:rPr>
                <w:rFonts w:asciiTheme="minorHAnsi" w:eastAsia="Calibri" w:hAnsiTheme="minorHAnsi" w:cstheme="minorHAnsi"/>
                <w:szCs w:val="22"/>
                <w:lang w:val="el-GR" w:eastAsia="en-US"/>
              </w:rPr>
              <w:t>16</w:t>
            </w:r>
          </w:p>
        </w:tc>
        <w:tc>
          <w:tcPr>
            <w:tcW w:w="4436" w:type="dxa"/>
            <w:tcBorders>
              <w:top w:val="single" w:sz="4" w:space="0" w:color="auto"/>
              <w:left w:val="nil"/>
              <w:bottom w:val="single" w:sz="4" w:space="0" w:color="auto"/>
              <w:right w:val="single" w:sz="4" w:space="0" w:color="auto"/>
            </w:tcBorders>
            <w:shd w:val="clear" w:color="auto" w:fill="auto"/>
            <w:vAlign w:val="center"/>
          </w:tcPr>
          <w:p w14:paraId="7D2D25B4"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Ανάπτυξη και Παραμετροποίηση</w:t>
            </w:r>
            <w:r w:rsidRPr="00620B61">
              <w:rPr>
                <w:rFonts w:asciiTheme="minorHAnsi" w:eastAsia="Calibri" w:hAnsiTheme="minorHAnsi" w:cstheme="minorHAnsi"/>
                <w:color w:val="000000"/>
                <w:szCs w:val="22"/>
                <w:lang w:val="el-GR" w:eastAsia="en-US"/>
              </w:rPr>
              <w:br/>
              <w:t xml:space="preserve">Εφαρμογής λογισμικού επεξεργασίας και διαχείρισης συλλεγόμενων μετρήσεων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0C613A"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DFACB35"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395281A0"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r>
      <w:tr w:rsidR="004470AE" w:rsidRPr="00620B61" w14:paraId="24F468D9"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1A69F413" w14:textId="77777777" w:rsidR="004470AE" w:rsidRPr="00620B61" w:rsidRDefault="004470AE" w:rsidP="004A325C">
            <w:pPr>
              <w:suppressAutoHyphens w:val="0"/>
              <w:spacing w:after="0" w:line="320" w:lineRule="atLeast"/>
              <w:jc w:val="center"/>
              <w:rPr>
                <w:rFonts w:asciiTheme="minorHAnsi" w:eastAsia="Calibri" w:hAnsiTheme="minorHAnsi" w:cstheme="minorHAnsi"/>
                <w:szCs w:val="22"/>
                <w:lang w:val="el-GR" w:eastAsia="en-US"/>
              </w:rPr>
            </w:pPr>
            <w:r w:rsidRPr="00620B61">
              <w:rPr>
                <w:rFonts w:asciiTheme="minorHAnsi" w:eastAsia="Calibri" w:hAnsiTheme="minorHAnsi" w:cstheme="minorHAnsi"/>
                <w:szCs w:val="22"/>
                <w:lang w:val="el-GR" w:eastAsia="en-US"/>
              </w:rPr>
              <w:t>17</w:t>
            </w:r>
          </w:p>
        </w:tc>
        <w:tc>
          <w:tcPr>
            <w:tcW w:w="4436" w:type="dxa"/>
            <w:tcBorders>
              <w:top w:val="nil"/>
              <w:left w:val="nil"/>
              <w:bottom w:val="single" w:sz="4" w:space="0" w:color="auto"/>
              <w:right w:val="single" w:sz="4" w:space="0" w:color="auto"/>
            </w:tcBorders>
            <w:shd w:val="clear" w:color="auto" w:fill="auto"/>
            <w:vAlign w:val="center"/>
          </w:tcPr>
          <w:p w14:paraId="6DC54727"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Ανάπτυξη και Παραμετροποίηση</w:t>
            </w:r>
            <w:r w:rsidRPr="00620B61">
              <w:rPr>
                <w:rFonts w:asciiTheme="minorHAnsi" w:eastAsia="Calibri" w:hAnsiTheme="minorHAnsi" w:cstheme="minorHAnsi"/>
                <w:color w:val="000000"/>
                <w:szCs w:val="22"/>
                <w:lang w:val="el-GR" w:eastAsia="en-US"/>
              </w:rPr>
              <w:br/>
              <w:t xml:space="preserve">Εφαρμογής λογισμικού πύλης ή </w:t>
            </w:r>
            <w:proofErr w:type="spellStart"/>
            <w:r w:rsidRPr="00620B61">
              <w:rPr>
                <w:rFonts w:asciiTheme="minorHAnsi" w:eastAsia="Calibri" w:hAnsiTheme="minorHAnsi" w:cstheme="minorHAnsi"/>
                <w:color w:val="000000"/>
                <w:szCs w:val="22"/>
                <w:lang w:val="el-GR" w:eastAsia="en-US"/>
              </w:rPr>
              <w:t>mobile</w:t>
            </w:r>
            <w:proofErr w:type="spellEnd"/>
            <w:r w:rsidRPr="00620B61">
              <w:rPr>
                <w:rFonts w:asciiTheme="minorHAnsi" w:eastAsia="Calibri" w:hAnsiTheme="minorHAnsi" w:cstheme="minorHAnsi"/>
                <w:color w:val="000000"/>
                <w:szCs w:val="22"/>
                <w:lang w:val="el-GR" w:eastAsia="en-US"/>
              </w:rPr>
              <w:t xml:space="preserve"> </w:t>
            </w:r>
            <w:proofErr w:type="spellStart"/>
            <w:r w:rsidRPr="00620B61">
              <w:rPr>
                <w:rFonts w:asciiTheme="minorHAnsi" w:eastAsia="Calibri" w:hAnsiTheme="minorHAnsi" w:cstheme="minorHAnsi"/>
                <w:color w:val="000000"/>
                <w:szCs w:val="22"/>
                <w:lang w:val="el-GR" w:eastAsia="en-US"/>
              </w:rPr>
              <w:t>App</w:t>
            </w:r>
            <w:proofErr w:type="spellEnd"/>
            <w:r w:rsidRPr="00620B61">
              <w:rPr>
                <w:rFonts w:asciiTheme="minorHAnsi" w:eastAsia="Calibri" w:hAnsiTheme="minorHAnsi" w:cstheme="minorHAnsi"/>
                <w:color w:val="000000"/>
                <w:szCs w:val="22"/>
                <w:lang w:val="el-GR" w:eastAsia="en-US"/>
              </w:rPr>
              <w:t xml:space="preserve"> διαχείρισης ύδρευσης </w:t>
            </w:r>
          </w:p>
        </w:tc>
        <w:tc>
          <w:tcPr>
            <w:tcW w:w="1559" w:type="dxa"/>
            <w:tcBorders>
              <w:top w:val="nil"/>
              <w:left w:val="nil"/>
              <w:bottom w:val="single" w:sz="4" w:space="0" w:color="auto"/>
              <w:right w:val="single" w:sz="4" w:space="0" w:color="auto"/>
            </w:tcBorders>
            <w:shd w:val="clear" w:color="auto" w:fill="auto"/>
            <w:noWrap/>
            <w:vAlign w:val="center"/>
          </w:tcPr>
          <w:p w14:paraId="4447A398"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0B5BE4F3"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5F6AF2E0"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r>
      <w:tr w:rsidR="004470AE" w:rsidRPr="00620B61" w14:paraId="5DBBB315"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4F670EC5" w14:textId="77777777" w:rsidR="004470AE" w:rsidRPr="00620B61" w:rsidRDefault="004470AE" w:rsidP="004A325C">
            <w:pPr>
              <w:suppressAutoHyphens w:val="0"/>
              <w:spacing w:after="0" w:line="320" w:lineRule="atLeast"/>
              <w:jc w:val="center"/>
              <w:rPr>
                <w:rFonts w:asciiTheme="minorHAnsi" w:eastAsia="Calibri" w:hAnsiTheme="minorHAnsi" w:cstheme="minorHAnsi"/>
                <w:szCs w:val="22"/>
                <w:lang w:val="el-GR" w:eastAsia="en-US"/>
              </w:rPr>
            </w:pPr>
            <w:r w:rsidRPr="00620B61">
              <w:rPr>
                <w:rFonts w:asciiTheme="minorHAnsi" w:eastAsia="Calibri" w:hAnsiTheme="minorHAnsi" w:cstheme="minorHAnsi"/>
                <w:szCs w:val="22"/>
                <w:lang w:val="el-GR" w:eastAsia="en-US"/>
              </w:rPr>
              <w:lastRenderedPageBreak/>
              <w:t>18</w:t>
            </w:r>
          </w:p>
        </w:tc>
        <w:tc>
          <w:tcPr>
            <w:tcW w:w="4436" w:type="dxa"/>
            <w:tcBorders>
              <w:top w:val="nil"/>
              <w:left w:val="nil"/>
              <w:bottom w:val="single" w:sz="4" w:space="0" w:color="auto"/>
              <w:right w:val="single" w:sz="4" w:space="0" w:color="auto"/>
            </w:tcBorders>
            <w:shd w:val="clear" w:color="auto" w:fill="auto"/>
            <w:vAlign w:val="center"/>
          </w:tcPr>
          <w:p w14:paraId="3FAE6F69"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Ανάπτυξη και Παραμετροποίηση</w:t>
            </w:r>
            <w:r w:rsidRPr="00620B61">
              <w:rPr>
                <w:rFonts w:asciiTheme="minorHAnsi" w:eastAsia="Calibri" w:hAnsiTheme="minorHAnsi" w:cstheme="minorHAnsi"/>
                <w:color w:val="000000"/>
                <w:szCs w:val="22"/>
                <w:lang w:val="el-GR" w:eastAsia="en-US"/>
              </w:rPr>
              <w:br/>
              <w:t>Εφαρμογής λογισμικού υδατικού ισοζυγίου</w:t>
            </w:r>
          </w:p>
        </w:tc>
        <w:tc>
          <w:tcPr>
            <w:tcW w:w="1559" w:type="dxa"/>
            <w:tcBorders>
              <w:top w:val="nil"/>
              <w:left w:val="nil"/>
              <w:bottom w:val="single" w:sz="4" w:space="0" w:color="auto"/>
              <w:right w:val="single" w:sz="4" w:space="0" w:color="auto"/>
            </w:tcBorders>
            <w:shd w:val="clear" w:color="auto" w:fill="auto"/>
            <w:noWrap/>
            <w:vAlign w:val="center"/>
          </w:tcPr>
          <w:p w14:paraId="21F4F2CD"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4D136C47"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7D2DB668"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r>
      <w:tr w:rsidR="004470AE" w:rsidRPr="00620B61" w14:paraId="2ABD9CFC"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04D21DD9" w14:textId="77777777" w:rsidR="004470AE" w:rsidRPr="00620B61" w:rsidRDefault="004470AE" w:rsidP="004A325C">
            <w:pPr>
              <w:suppressAutoHyphens w:val="0"/>
              <w:spacing w:after="0" w:line="320" w:lineRule="atLeast"/>
              <w:jc w:val="center"/>
              <w:rPr>
                <w:rFonts w:asciiTheme="minorHAnsi" w:eastAsia="Calibri" w:hAnsiTheme="minorHAnsi" w:cstheme="minorHAnsi"/>
                <w:szCs w:val="22"/>
                <w:lang w:val="el-GR" w:eastAsia="en-US"/>
              </w:rPr>
            </w:pPr>
            <w:r w:rsidRPr="00620B61">
              <w:rPr>
                <w:rFonts w:asciiTheme="minorHAnsi" w:eastAsia="Calibri" w:hAnsiTheme="minorHAnsi" w:cstheme="minorHAnsi"/>
                <w:szCs w:val="22"/>
                <w:lang w:val="el-GR" w:eastAsia="en-US"/>
              </w:rPr>
              <w:t>19</w:t>
            </w:r>
          </w:p>
        </w:tc>
        <w:tc>
          <w:tcPr>
            <w:tcW w:w="4436" w:type="dxa"/>
            <w:tcBorders>
              <w:top w:val="nil"/>
              <w:left w:val="nil"/>
              <w:bottom w:val="single" w:sz="4" w:space="0" w:color="auto"/>
              <w:right w:val="single" w:sz="4" w:space="0" w:color="auto"/>
            </w:tcBorders>
            <w:shd w:val="clear" w:color="auto" w:fill="auto"/>
            <w:vAlign w:val="center"/>
          </w:tcPr>
          <w:p w14:paraId="0BCFD2EB"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Ανάπτυξη και Παραμετροποίηση</w:t>
            </w:r>
            <w:r w:rsidRPr="00620B61">
              <w:rPr>
                <w:rFonts w:asciiTheme="minorHAnsi" w:eastAsia="Calibri" w:hAnsiTheme="minorHAnsi" w:cstheme="minorHAnsi"/>
                <w:color w:val="000000"/>
                <w:szCs w:val="22"/>
                <w:lang w:val="el-GR" w:eastAsia="en-US"/>
              </w:rPr>
              <w:br/>
              <w:t>Εφαρμογής λογισμικού για την  διασύνδεσης λογισμικών AMR-ψηφιακών υδρομετρητών με υφιστάμενα πληροφοριακά συστήματα υπηρεσίας</w:t>
            </w:r>
          </w:p>
        </w:tc>
        <w:tc>
          <w:tcPr>
            <w:tcW w:w="1559" w:type="dxa"/>
            <w:tcBorders>
              <w:top w:val="nil"/>
              <w:left w:val="nil"/>
              <w:bottom w:val="single" w:sz="4" w:space="0" w:color="auto"/>
              <w:right w:val="single" w:sz="4" w:space="0" w:color="auto"/>
            </w:tcBorders>
            <w:shd w:val="clear" w:color="auto" w:fill="auto"/>
            <w:noWrap/>
            <w:vAlign w:val="center"/>
          </w:tcPr>
          <w:p w14:paraId="3EDB46FB"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7D3EDB34"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6F6C59CA"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r>
      <w:tr w:rsidR="004470AE" w:rsidRPr="00620B61" w14:paraId="5723B2A2"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473C3A1A" w14:textId="77777777" w:rsidR="004470AE" w:rsidRPr="00620B61" w:rsidRDefault="004470AE" w:rsidP="004A325C">
            <w:pPr>
              <w:suppressAutoHyphens w:val="0"/>
              <w:spacing w:after="0" w:line="320" w:lineRule="atLeast"/>
              <w:jc w:val="center"/>
              <w:rPr>
                <w:rFonts w:asciiTheme="minorHAnsi" w:eastAsia="Calibri" w:hAnsiTheme="minorHAnsi" w:cstheme="minorHAnsi"/>
                <w:szCs w:val="22"/>
                <w:lang w:val="el-GR" w:eastAsia="en-US"/>
              </w:rPr>
            </w:pPr>
            <w:r w:rsidRPr="00620B61">
              <w:rPr>
                <w:rFonts w:asciiTheme="minorHAnsi" w:eastAsia="Calibri" w:hAnsiTheme="minorHAnsi" w:cstheme="minorHAnsi"/>
                <w:szCs w:val="22"/>
                <w:lang w:val="el-GR" w:eastAsia="en-US"/>
              </w:rPr>
              <w:t>20</w:t>
            </w:r>
          </w:p>
        </w:tc>
        <w:tc>
          <w:tcPr>
            <w:tcW w:w="4436" w:type="dxa"/>
            <w:tcBorders>
              <w:top w:val="nil"/>
              <w:left w:val="nil"/>
              <w:bottom w:val="single" w:sz="4" w:space="0" w:color="auto"/>
              <w:right w:val="single" w:sz="4" w:space="0" w:color="auto"/>
            </w:tcBorders>
            <w:shd w:val="clear" w:color="auto" w:fill="auto"/>
            <w:vAlign w:val="center"/>
          </w:tcPr>
          <w:p w14:paraId="6C8DC704"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Ανάπτυξη και Παραμετροποίηση</w:t>
            </w:r>
            <w:r w:rsidRPr="00620B61">
              <w:rPr>
                <w:rFonts w:asciiTheme="minorHAnsi" w:eastAsia="Calibri" w:hAnsiTheme="minorHAnsi" w:cstheme="minorHAnsi"/>
                <w:color w:val="000000"/>
                <w:szCs w:val="22"/>
                <w:lang w:val="el-GR" w:eastAsia="en-US"/>
              </w:rPr>
              <w:br/>
              <w:t>Εφαρμογής λογισμικού ενοποίησης βάσεων δεδομένων εφαρμογών</w:t>
            </w:r>
          </w:p>
        </w:tc>
        <w:tc>
          <w:tcPr>
            <w:tcW w:w="1559" w:type="dxa"/>
            <w:tcBorders>
              <w:top w:val="nil"/>
              <w:left w:val="nil"/>
              <w:bottom w:val="single" w:sz="4" w:space="0" w:color="auto"/>
              <w:right w:val="single" w:sz="4" w:space="0" w:color="auto"/>
            </w:tcBorders>
            <w:shd w:val="clear" w:color="auto" w:fill="auto"/>
            <w:noWrap/>
            <w:vAlign w:val="center"/>
          </w:tcPr>
          <w:p w14:paraId="1618E0E9"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5379193E"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67CA4E1E"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r>
      <w:tr w:rsidR="004470AE" w:rsidRPr="00620B61" w14:paraId="10B3909C"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0F88D39C" w14:textId="77777777" w:rsidR="004470AE" w:rsidRPr="00620B61" w:rsidRDefault="004470AE" w:rsidP="004A325C">
            <w:pPr>
              <w:suppressAutoHyphens w:val="0"/>
              <w:spacing w:after="0" w:line="320" w:lineRule="atLeast"/>
              <w:jc w:val="center"/>
              <w:rPr>
                <w:rFonts w:asciiTheme="minorHAnsi" w:eastAsia="Calibri" w:hAnsiTheme="minorHAnsi" w:cstheme="minorHAnsi"/>
                <w:szCs w:val="22"/>
                <w:lang w:val="el-GR" w:eastAsia="en-US"/>
              </w:rPr>
            </w:pPr>
            <w:r w:rsidRPr="00620B61">
              <w:rPr>
                <w:rFonts w:asciiTheme="minorHAnsi" w:eastAsia="Calibri" w:hAnsiTheme="minorHAnsi" w:cstheme="minorHAnsi"/>
                <w:szCs w:val="22"/>
                <w:lang w:val="el-GR" w:eastAsia="en-US"/>
              </w:rPr>
              <w:t>21</w:t>
            </w:r>
          </w:p>
        </w:tc>
        <w:tc>
          <w:tcPr>
            <w:tcW w:w="4436" w:type="dxa"/>
            <w:tcBorders>
              <w:top w:val="nil"/>
              <w:left w:val="nil"/>
              <w:bottom w:val="single" w:sz="4" w:space="0" w:color="auto"/>
              <w:right w:val="single" w:sz="4" w:space="0" w:color="auto"/>
            </w:tcBorders>
            <w:shd w:val="clear" w:color="auto" w:fill="auto"/>
            <w:vAlign w:val="center"/>
          </w:tcPr>
          <w:p w14:paraId="0F2ACA96"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Ανάπτυξη και Παραμετροποίηση</w:t>
            </w:r>
            <w:r w:rsidRPr="00620B61">
              <w:rPr>
                <w:rFonts w:asciiTheme="minorHAnsi" w:eastAsia="Calibri" w:hAnsiTheme="minorHAnsi" w:cstheme="minorHAnsi"/>
                <w:color w:val="000000"/>
                <w:szCs w:val="22"/>
                <w:lang w:val="el-GR" w:eastAsia="en-US"/>
              </w:rPr>
              <w:br/>
              <w:t>Εφαρμογής διαχείρισης συμβάντων και τυποποιημένων διαδικασιών</w:t>
            </w:r>
          </w:p>
        </w:tc>
        <w:tc>
          <w:tcPr>
            <w:tcW w:w="1559" w:type="dxa"/>
            <w:tcBorders>
              <w:top w:val="nil"/>
              <w:left w:val="nil"/>
              <w:bottom w:val="single" w:sz="4" w:space="0" w:color="auto"/>
              <w:right w:val="single" w:sz="4" w:space="0" w:color="auto"/>
            </w:tcBorders>
            <w:shd w:val="clear" w:color="auto" w:fill="auto"/>
            <w:noWrap/>
            <w:vAlign w:val="center"/>
          </w:tcPr>
          <w:p w14:paraId="77AA97D5"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668FC12F"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33F31D30"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r>
      <w:tr w:rsidR="004470AE" w:rsidRPr="00620B61" w14:paraId="3206D581"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53BF5FCD" w14:textId="77777777" w:rsidR="004470AE" w:rsidRPr="00620B61" w:rsidRDefault="004470AE" w:rsidP="004A325C">
            <w:pPr>
              <w:suppressAutoHyphens w:val="0"/>
              <w:spacing w:after="0" w:line="320" w:lineRule="atLeast"/>
              <w:jc w:val="center"/>
              <w:rPr>
                <w:rFonts w:asciiTheme="minorHAnsi" w:eastAsia="Calibri" w:hAnsiTheme="minorHAnsi" w:cstheme="minorHAnsi"/>
                <w:szCs w:val="22"/>
                <w:lang w:val="el-GR" w:eastAsia="en-US"/>
              </w:rPr>
            </w:pPr>
            <w:r w:rsidRPr="00620B61">
              <w:rPr>
                <w:rFonts w:asciiTheme="minorHAnsi" w:eastAsia="Calibri" w:hAnsiTheme="minorHAnsi" w:cstheme="minorHAnsi"/>
                <w:szCs w:val="22"/>
                <w:lang w:val="el-GR" w:eastAsia="en-US"/>
              </w:rPr>
              <w:t>22</w:t>
            </w:r>
          </w:p>
        </w:tc>
        <w:tc>
          <w:tcPr>
            <w:tcW w:w="4436" w:type="dxa"/>
            <w:tcBorders>
              <w:top w:val="nil"/>
              <w:left w:val="nil"/>
              <w:bottom w:val="single" w:sz="4" w:space="0" w:color="auto"/>
              <w:right w:val="single" w:sz="4" w:space="0" w:color="auto"/>
            </w:tcBorders>
            <w:shd w:val="clear" w:color="auto" w:fill="auto"/>
            <w:vAlign w:val="center"/>
          </w:tcPr>
          <w:p w14:paraId="6FCB1EFA"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Κεντρικός ηλεκτρονικός υπολογιστής</w:t>
            </w:r>
          </w:p>
        </w:tc>
        <w:tc>
          <w:tcPr>
            <w:tcW w:w="1559" w:type="dxa"/>
            <w:tcBorders>
              <w:top w:val="nil"/>
              <w:left w:val="nil"/>
              <w:bottom w:val="single" w:sz="4" w:space="0" w:color="auto"/>
              <w:right w:val="single" w:sz="4" w:space="0" w:color="auto"/>
            </w:tcBorders>
            <w:shd w:val="clear" w:color="auto" w:fill="auto"/>
            <w:noWrap/>
            <w:vAlign w:val="center"/>
          </w:tcPr>
          <w:p w14:paraId="5E703F0D"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132FB4A9"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28327031"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r>
      <w:tr w:rsidR="004470AE" w:rsidRPr="00620B61" w14:paraId="09738C2D"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4B397733" w14:textId="77777777" w:rsidR="004470AE" w:rsidRPr="00620B61" w:rsidRDefault="004470AE" w:rsidP="004A325C">
            <w:pPr>
              <w:suppressAutoHyphens w:val="0"/>
              <w:spacing w:after="0" w:line="320" w:lineRule="atLeast"/>
              <w:jc w:val="center"/>
              <w:rPr>
                <w:rFonts w:asciiTheme="minorHAnsi" w:eastAsia="Calibri" w:hAnsiTheme="minorHAnsi" w:cstheme="minorHAnsi"/>
                <w:szCs w:val="22"/>
                <w:lang w:val="el-GR" w:eastAsia="en-US"/>
              </w:rPr>
            </w:pPr>
            <w:r w:rsidRPr="00620B61">
              <w:rPr>
                <w:rFonts w:asciiTheme="minorHAnsi" w:eastAsia="Calibri" w:hAnsiTheme="minorHAnsi" w:cstheme="minorHAnsi"/>
                <w:szCs w:val="22"/>
                <w:lang w:val="el-GR" w:eastAsia="en-US"/>
              </w:rPr>
              <w:t>23</w:t>
            </w:r>
          </w:p>
        </w:tc>
        <w:tc>
          <w:tcPr>
            <w:tcW w:w="4436" w:type="dxa"/>
            <w:tcBorders>
              <w:top w:val="nil"/>
              <w:left w:val="nil"/>
              <w:bottom w:val="single" w:sz="4" w:space="0" w:color="auto"/>
              <w:right w:val="single" w:sz="4" w:space="0" w:color="auto"/>
            </w:tcBorders>
            <w:shd w:val="clear" w:color="auto" w:fill="auto"/>
            <w:vAlign w:val="center"/>
          </w:tcPr>
          <w:p w14:paraId="769EC859"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 xml:space="preserve">Φορητός ηλεκτρονικός υπολογιστής </w:t>
            </w:r>
          </w:p>
        </w:tc>
        <w:tc>
          <w:tcPr>
            <w:tcW w:w="1559" w:type="dxa"/>
            <w:tcBorders>
              <w:top w:val="nil"/>
              <w:left w:val="nil"/>
              <w:bottom w:val="single" w:sz="4" w:space="0" w:color="auto"/>
              <w:right w:val="single" w:sz="4" w:space="0" w:color="auto"/>
            </w:tcBorders>
            <w:shd w:val="clear" w:color="auto" w:fill="auto"/>
            <w:noWrap/>
            <w:vAlign w:val="center"/>
          </w:tcPr>
          <w:p w14:paraId="447902F5"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717337F5"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6C36B2BA"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r>
      <w:tr w:rsidR="004470AE" w:rsidRPr="00620B61" w14:paraId="6D31EE31"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30D53E8A" w14:textId="77777777" w:rsidR="004470AE" w:rsidRPr="00620B61" w:rsidRDefault="004470AE" w:rsidP="004A325C">
            <w:pPr>
              <w:suppressAutoHyphens w:val="0"/>
              <w:spacing w:after="0" w:line="320" w:lineRule="atLeast"/>
              <w:jc w:val="center"/>
              <w:rPr>
                <w:rFonts w:asciiTheme="minorHAnsi" w:eastAsia="Calibri" w:hAnsiTheme="minorHAnsi" w:cstheme="minorHAnsi"/>
                <w:szCs w:val="22"/>
                <w:lang w:val="el-GR" w:eastAsia="en-US"/>
              </w:rPr>
            </w:pPr>
            <w:r w:rsidRPr="00620B61">
              <w:rPr>
                <w:rFonts w:asciiTheme="minorHAnsi" w:eastAsia="Calibri" w:hAnsiTheme="minorHAnsi" w:cstheme="minorHAnsi"/>
                <w:szCs w:val="22"/>
                <w:lang w:val="el-GR" w:eastAsia="en-US"/>
              </w:rPr>
              <w:t>24</w:t>
            </w:r>
          </w:p>
        </w:tc>
        <w:tc>
          <w:tcPr>
            <w:tcW w:w="4436" w:type="dxa"/>
            <w:tcBorders>
              <w:top w:val="nil"/>
              <w:left w:val="nil"/>
              <w:bottom w:val="single" w:sz="4" w:space="0" w:color="auto"/>
              <w:right w:val="single" w:sz="4" w:space="0" w:color="auto"/>
            </w:tcBorders>
            <w:shd w:val="clear" w:color="auto" w:fill="auto"/>
            <w:vAlign w:val="center"/>
          </w:tcPr>
          <w:p w14:paraId="7FCD03B4" w14:textId="77777777" w:rsidR="004470AE" w:rsidRPr="00620B61" w:rsidRDefault="004470AE" w:rsidP="004A325C">
            <w:pPr>
              <w:suppressAutoHyphens w:val="0"/>
              <w:spacing w:after="0" w:line="320" w:lineRule="atLeast"/>
              <w:jc w:val="lef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Εργασίες εγκατάστασης H/W ΚΣΕ</w:t>
            </w:r>
          </w:p>
        </w:tc>
        <w:tc>
          <w:tcPr>
            <w:tcW w:w="1559" w:type="dxa"/>
            <w:tcBorders>
              <w:top w:val="nil"/>
              <w:left w:val="nil"/>
              <w:bottom w:val="single" w:sz="4" w:space="0" w:color="auto"/>
              <w:right w:val="single" w:sz="4" w:space="0" w:color="auto"/>
            </w:tcBorders>
            <w:shd w:val="clear" w:color="auto" w:fill="auto"/>
            <w:noWrap/>
            <w:vAlign w:val="center"/>
          </w:tcPr>
          <w:p w14:paraId="77140CD8"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573DAF6E"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747FFDA1"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r>
      <w:tr w:rsidR="004470AE" w:rsidRPr="00620B61" w14:paraId="266C2937" w14:textId="77777777" w:rsidTr="004A325C">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2F8BAC70" w14:textId="77777777" w:rsidR="004470AE" w:rsidRPr="00620B61" w:rsidRDefault="004470AE" w:rsidP="004A325C">
            <w:pPr>
              <w:suppressAutoHyphens w:val="0"/>
              <w:spacing w:after="0" w:line="320" w:lineRule="atLeast"/>
              <w:jc w:val="center"/>
              <w:rPr>
                <w:rFonts w:asciiTheme="minorHAnsi" w:eastAsia="Calibri" w:hAnsiTheme="minorHAnsi" w:cstheme="minorHAnsi"/>
                <w:szCs w:val="22"/>
                <w:lang w:val="en-US" w:eastAsia="en-US"/>
              </w:rPr>
            </w:pPr>
            <w:r w:rsidRPr="00620B61">
              <w:rPr>
                <w:rFonts w:asciiTheme="minorHAnsi" w:eastAsia="Calibri" w:hAnsiTheme="minorHAnsi" w:cstheme="minorHAnsi"/>
                <w:szCs w:val="22"/>
                <w:lang w:val="en-US" w:eastAsia="en-US"/>
              </w:rPr>
              <w:t>25</w:t>
            </w:r>
          </w:p>
        </w:tc>
        <w:tc>
          <w:tcPr>
            <w:tcW w:w="4436" w:type="dxa"/>
            <w:tcBorders>
              <w:top w:val="nil"/>
              <w:left w:val="nil"/>
              <w:bottom w:val="single" w:sz="4" w:space="0" w:color="auto"/>
              <w:right w:val="single" w:sz="4" w:space="0" w:color="auto"/>
            </w:tcBorders>
            <w:shd w:val="clear" w:color="auto" w:fill="auto"/>
            <w:vAlign w:val="center"/>
          </w:tcPr>
          <w:p w14:paraId="1C63080D" w14:textId="77777777" w:rsidR="004470AE" w:rsidRPr="00620B61" w:rsidRDefault="004470AE" w:rsidP="004A325C">
            <w:pPr>
              <w:suppressAutoHyphens w:val="0"/>
              <w:spacing w:after="0" w:line="320" w:lineRule="atLeast"/>
              <w:rPr>
                <w:rFonts w:asciiTheme="minorHAnsi" w:hAnsiTheme="minorHAnsi" w:cstheme="minorHAnsi"/>
                <w:color w:val="000000"/>
                <w:szCs w:val="22"/>
                <w:lang w:val="el-GR" w:eastAsia="el-GR"/>
              </w:rPr>
            </w:pPr>
            <w:r w:rsidRPr="00620B61">
              <w:rPr>
                <w:rFonts w:asciiTheme="minorHAnsi" w:eastAsia="Calibri" w:hAnsiTheme="minorHAnsi" w:cstheme="minorHAnsi"/>
                <w:color w:val="000000"/>
                <w:szCs w:val="22"/>
                <w:lang w:val="el-GR" w:eastAsia="en-US"/>
              </w:rPr>
              <w:t>Εργασίες εγκατάστασης λογισμικών ΚΣΕ</w:t>
            </w:r>
          </w:p>
        </w:tc>
        <w:tc>
          <w:tcPr>
            <w:tcW w:w="1559" w:type="dxa"/>
            <w:tcBorders>
              <w:top w:val="nil"/>
              <w:left w:val="nil"/>
              <w:bottom w:val="single" w:sz="4" w:space="0" w:color="auto"/>
              <w:right w:val="single" w:sz="4" w:space="0" w:color="auto"/>
            </w:tcBorders>
            <w:shd w:val="clear" w:color="auto" w:fill="auto"/>
            <w:noWrap/>
            <w:vAlign w:val="center"/>
          </w:tcPr>
          <w:p w14:paraId="1E389984" w14:textId="77777777" w:rsidR="004470AE" w:rsidRPr="00620B61" w:rsidRDefault="004470AE" w:rsidP="004A325C">
            <w:pPr>
              <w:suppressAutoHyphens w:val="0"/>
              <w:spacing w:after="0" w:line="320" w:lineRule="atLeast"/>
              <w:jc w:val="center"/>
              <w:rPr>
                <w:rFonts w:asciiTheme="minorHAnsi" w:eastAsia="Calibri" w:hAnsiTheme="minorHAnsi" w:cstheme="minorHAnsi"/>
                <w:b/>
                <w:bCs/>
                <w:color w:val="000000"/>
                <w:szCs w:val="22"/>
                <w:lang w:val="el-GR" w:eastAsia="en-US"/>
              </w:rPr>
            </w:pPr>
            <w:r w:rsidRPr="00620B61">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7C6618AB"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73CD4F67" w14:textId="77777777" w:rsidR="004470AE" w:rsidRPr="00620B61" w:rsidRDefault="004470AE" w:rsidP="004A325C">
            <w:pPr>
              <w:suppressAutoHyphens w:val="0"/>
              <w:spacing w:after="0" w:line="320" w:lineRule="atLeast"/>
              <w:jc w:val="left"/>
              <w:rPr>
                <w:rFonts w:asciiTheme="minorHAnsi" w:hAnsiTheme="minorHAnsi" w:cstheme="minorHAnsi"/>
                <w:szCs w:val="22"/>
                <w:lang w:val="el-GR" w:eastAsia="el-GR"/>
              </w:rPr>
            </w:pPr>
          </w:p>
        </w:tc>
      </w:tr>
      <w:tr w:rsidR="004470AE" w:rsidRPr="0023111E" w14:paraId="1EE51C71" w14:textId="77777777" w:rsidTr="004A325C">
        <w:trPr>
          <w:trHeight w:val="548"/>
          <w:jc w:val="center"/>
        </w:trPr>
        <w:tc>
          <w:tcPr>
            <w:tcW w:w="83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75F421" w14:textId="77777777" w:rsidR="004470AE" w:rsidRPr="00620B61" w:rsidRDefault="004470AE" w:rsidP="004A325C">
            <w:pPr>
              <w:suppressAutoHyphens w:val="0"/>
              <w:spacing w:after="0" w:line="320" w:lineRule="atLeast"/>
              <w:jc w:val="center"/>
              <w:rPr>
                <w:rFonts w:asciiTheme="minorHAnsi" w:hAnsiTheme="minorHAnsi" w:cstheme="minorHAnsi"/>
                <w:szCs w:val="22"/>
                <w:lang w:val="el-GR" w:eastAsia="el-GR"/>
              </w:rPr>
            </w:pPr>
            <w:r w:rsidRPr="00620B61">
              <w:rPr>
                <w:rFonts w:asciiTheme="minorHAnsi" w:hAnsiTheme="minorHAnsi" w:cstheme="minorHAnsi"/>
                <w:b/>
                <w:bCs/>
                <w:szCs w:val="22"/>
                <w:lang w:val="el-GR" w:eastAsia="el-GR"/>
              </w:rPr>
              <w:t>ΣΥΝΟΛIKO ΚΟΣΤΟΣ Ψηφιακοί Μετρητές Κατανάλωσης Νερού</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64F7" w14:textId="77777777" w:rsidR="004470AE" w:rsidRPr="00620B61" w:rsidRDefault="004470AE" w:rsidP="004A325C">
            <w:pPr>
              <w:suppressAutoHyphens w:val="0"/>
              <w:spacing w:after="0" w:line="320" w:lineRule="atLeast"/>
              <w:jc w:val="center"/>
              <w:rPr>
                <w:rFonts w:asciiTheme="minorHAnsi" w:hAnsiTheme="minorHAnsi" w:cstheme="minorHAnsi"/>
                <w:b/>
                <w:bCs/>
                <w:szCs w:val="22"/>
                <w:lang w:val="el-GR" w:eastAsia="el-GR"/>
              </w:rPr>
            </w:pPr>
            <w:r w:rsidRPr="00620B61">
              <w:rPr>
                <w:rFonts w:asciiTheme="minorHAnsi" w:eastAsia="Calibri" w:hAnsiTheme="minorHAnsi" w:cstheme="minorHAnsi"/>
                <w:b/>
                <w:szCs w:val="22"/>
                <w:lang w:val="el-GR" w:eastAsia="en-US"/>
              </w:rPr>
              <w:t xml:space="preserve"> </w:t>
            </w:r>
          </w:p>
        </w:tc>
      </w:tr>
    </w:tbl>
    <w:p w14:paraId="5680E42E" w14:textId="77777777" w:rsidR="004470AE" w:rsidRDefault="004470AE" w:rsidP="004470AE">
      <w:pPr>
        <w:suppressAutoHyphens w:val="0"/>
        <w:spacing w:before="100" w:beforeAutospacing="1" w:after="100" w:afterAutospacing="1" w:line="360" w:lineRule="auto"/>
        <w:jc w:val="right"/>
        <w:rPr>
          <w:rFonts w:eastAsia="Calibri" w:cs="Times New Roman"/>
          <w:sz w:val="24"/>
          <w:szCs w:val="22"/>
          <w:lang w:val="el-GR" w:eastAsia="en-US"/>
        </w:rPr>
      </w:pPr>
    </w:p>
    <w:p w14:paraId="29BE9D57" w14:textId="77777777" w:rsidR="004470AE" w:rsidRDefault="004470AE" w:rsidP="004470AE">
      <w:pPr>
        <w:suppressAutoHyphens w:val="0"/>
        <w:spacing w:before="100" w:beforeAutospacing="1" w:after="100" w:afterAutospacing="1" w:line="360" w:lineRule="auto"/>
        <w:jc w:val="right"/>
        <w:rPr>
          <w:rFonts w:eastAsia="Calibri" w:cs="Times New Roman"/>
          <w:sz w:val="24"/>
          <w:szCs w:val="22"/>
          <w:lang w:val="el-GR" w:eastAsia="en-US"/>
        </w:rPr>
      </w:pPr>
    </w:p>
    <w:p w14:paraId="10A6EA46" w14:textId="77777777" w:rsidR="004470AE" w:rsidRPr="00620B61" w:rsidRDefault="004470AE" w:rsidP="004470AE">
      <w:pPr>
        <w:suppressAutoHyphens w:val="0"/>
        <w:spacing w:before="100" w:beforeAutospacing="1" w:after="100" w:afterAutospacing="1" w:line="360" w:lineRule="auto"/>
        <w:jc w:val="right"/>
        <w:rPr>
          <w:rFonts w:eastAsia="Calibri" w:cs="Times New Roman"/>
          <w:sz w:val="24"/>
          <w:szCs w:val="22"/>
          <w:lang w:val="el-GR" w:eastAsia="en-US"/>
        </w:rPr>
      </w:pPr>
    </w:p>
    <w:tbl>
      <w:tblPr>
        <w:tblStyle w:val="4"/>
        <w:tblW w:w="10065" w:type="dxa"/>
        <w:jc w:val="center"/>
        <w:tblLook w:val="04A0" w:firstRow="1" w:lastRow="0" w:firstColumn="1" w:lastColumn="0" w:noHBand="0" w:noVBand="1"/>
      </w:tblPr>
      <w:tblGrid>
        <w:gridCol w:w="1077"/>
        <w:gridCol w:w="3885"/>
        <w:gridCol w:w="1701"/>
        <w:gridCol w:w="1417"/>
        <w:gridCol w:w="1985"/>
      </w:tblGrid>
      <w:tr w:rsidR="004470AE" w:rsidRPr="00620B61" w14:paraId="4A885D8D" w14:textId="77777777" w:rsidTr="004A325C">
        <w:trPr>
          <w:trHeight w:val="660"/>
          <w:jc w:val="center"/>
        </w:trPr>
        <w:tc>
          <w:tcPr>
            <w:tcW w:w="10065" w:type="dxa"/>
            <w:gridSpan w:val="5"/>
            <w:noWrap/>
            <w:vAlign w:val="center"/>
            <w:hideMark/>
          </w:tcPr>
          <w:p w14:paraId="6E7646D5" w14:textId="77777777" w:rsidR="004470AE" w:rsidRPr="00620B61" w:rsidRDefault="004470AE" w:rsidP="004A325C">
            <w:pPr>
              <w:suppressAutoHyphens w:val="0"/>
              <w:spacing w:after="0" w:line="320" w:lineRule="atLeast"/>
              <w:jc w:val="center"/>
              <w:rPr>
                <w:rFonts w:cs="Arial"/>
                <w:b/>
                <w:bCs/>
                <w:szCs w:val="22"/>
                <w:lang w:val="el-GR" w:eastAsia="el-GR"/>
              </w:rPr>
            </w:pPr>
            <w:r w:rsidRPr="00620B61">
              <w:rPr>
                <w:rFonts w:cs="Arial"/>
                <w:b/>
                <w:bCs/>
                <w:szCs w:val="22"/>
                <w:lang w:val="el-GR" w:eastAsia="el-GR"/>
              </w:rPr>
              <w:t>ΥΠΗΡΕΣΙΕΣ</w:t>
            </w:r>
          </w:p>
        </w:tc>
      </w:tr>
      <w:tr w:rsidR="004470AE" w:rsidRPr="00620B61" w14:paraId="043A4064" w14:textId="77777777" w:rsidTr="004A325C">
        <w:trPr>
          <w:trHeight w:val="660"/>
          <w:jc w:val="center"/>
        </w:trPr>
        <w:tc>
          <w:tcPr>
            <w:tcW w:w="1077" w:type="dxa"/>
            <w:vAlign w:val="center"/>
            <w:hideMark/>
          </w:tcPr>
          <w:p w14:paraId="6C79D3F2" w14:textId="77777777" w:rsidR="004470AE" w:rsidRPr="00620B61" w:rsidRDefault="004470AE" w:rsidP="004A325C">
            <w:pPr>
              <w:suppressAutoHyphens w:val="0"/>
              <w:spacing w:after="0" w:line="320" w:lineRule="atLeast"/>
              <w:jc w:val="center"/>
              <w:rPr>
                <w:rFonts w:cs="Arial"/>
                <w:b/>
                <w:bCs/>
                <w:szCs w:val="22"/>
                <w:lang w:val="el-GR" w:eastAsia="el-GR"/>
              </w:rPr>
            </w:pPr>
            <w:r w:rsidRPr="00620B61">
              <w:rPr>
                <w:rFonts w:cs="Arial"/>
                <w:b/>
                <w:bCs/>
                <w:szCs w:val="22"/>
                <w:lang w:val="el-GR" w:eastAsia="el-GR"/>
              </w:rPr>
              <w:t>Α/Α</w:t>
            </w:r>
          </w:p>
        </w:tc>
        <w:tc>
          <w:tcPr>
            <w:tcW w:w="3885" w:type="dxa"/>
            <w:vAlign w:val="center"/>
            <w:hideMark/>
          </w:tcPr>
          <w:p w14:paraId="18C4D012" w14:textId="77777777" w:rsidR="004470AE" w:rsidRPr="00620B61" w:rsidRDefault="004470AE" w:rsidP="004A325C">
            <w:pPr>
              <w:suppressAutoHyphens w:val="0"/>
              <w:spacing w:after="0" w:line="320" w:lineRule="atLeast"/>
              <w:jc w:val="left"/>
              <w:rPr>
                <w:rFonts w:cs="Arial"/>
                <w:b/>
                <w:bCs/>
                <w:sz w:val="24"/>
                <w:lang w:val="el-GR" w:eastAsia="el-GR"/>
              </w:rPr>
            </w:pPr>
            <w:r w:rsidRPr="00620B61">
              <w:rPr>
                <w:rFonts w:cs="Arial"/>
                <w:b/>
                <w:bCs/>
                <w:sz w:val="24"/>
                <w:lang w:val="el-GR" w:eastAsia="el-GR"/>
              </w:rPr>
              <w:t>ΠΕΡΙΓΡΑΦΗ</w:t>
            </w:r>
          </w:p>
        </w:tc>
        <w:tc>
          <w:tcPr>
            <w:tcW w:w="1701" w:type="dxa"/>
            <w:noWrap/>
            <w:vAlign w:val="center"/>
            <w:hideMark/>
          </w:tcPr>
          <w:p w14:paraId="516EFE68" w14:textId="77777777" w:rsidR="004470AE" w:rsidRPr="00620B61" w:rsidRDefault="004470AE" w:rsidP="004A325C">
            <w:pPr>
              <w:suppressAutoHyphens w:val="0"/>
              <w:spacing w:after="0" w:line="320" w:lineRule="atLeast"/>
              <w:jc w:val="center"/>
              <w:rPr>
                <w:rFonts w:cs="Arial"/>
                <w:b/>
                <w:bCs/>
                <w:sz w:val="24"/>
                <w:lang w:val="el-GR" w:eastAsia="el-GR"/>
              </w:rPr>
            </w:pPr>
            <w:r w:rsidRPr="00620B61">
              <w:rPr>
                <w:rFonts w:cs="Arial"/>
                <w:b/>
                <w:bCs/>
                <w:sz w:val="24"/>
                <w:lang w:val="el-GR" w:eastAsia="el-GR"/>
              </w:rPr>
              <w:t>ΠΟΣΟΤΗΤΑ</w:t>
            </w:r>
          </w:p>
        </w:tc>
        <w:tc>
          <w:tcPr>
            <w:tcW w:w="1417" w:type="dxa"/>
            <w:vAlign w:val="center"/>
            <w:hideMark/>
          </w:tcPr>
          <w:p w14:paraId="2A22BAA4" w14:textId="77777777" w:rsidR="004470AE" w:rsidRPr="00620B61" w:rsidRDefault="004470AE" w:rsidP="004A325C">
            <w:pPr>
              <w:suppressAutoHyphens w:val="0"/>
              <w:spacing w:after="0" w:line="320" w:lineRule="atLeast"/>
              <w:ind w:left="-9" w:firstLine="9"/>
              <w:jc w:val="center"/>
              <w:rPr>
                <w:rFonts w:cs="Arial"/>
                <w:b/>
                <w:bCs/>
                <w:sz w:val="24"/>
                <w:lang w:val="el-GR" w:eastAsia="el-GR"/>
              </w:rPr>
            </w:pPr>
            <w:r w:rsidRPr="00620B61">
              <w:rPr>
                <w:rFonts w:cs="Arial"/>
                <w:b/>
                <w:bCs/>
                <w:sz w:val="24"/>
                <w:lang w:val="el-GR" w:eastAsia="el-GR"/>
              </w:rPr>
              <w:t>ΤΙΜΗ ΜΟΝΑΔΟΣ</w:t>
            </w:r>
          </w:p>
        </w:tc>
        <w:tc>
          <w:tcPr>
            <w:tcW w:w="1985" w:type="dxa"/>
            <w:noWrap/>
            <w:vAlign w:val="center"/>
            <w:hideMark/>
          </w:tcPr>
          <w:p w14:paraId="115EFDC6" w14:textId="77777777" w:rsidR="004470AE" w:rsidRPr="00620B61" w:rsidRDefault="004470AE" w:rsidP="004A325C">
            <w:pPr>
              <w:suppressAutoHyphens w:val="0"/>
              <w:spacing w:after="0" w:line="320" w:lineRule="atLeast"/>
              <w:jc w:val="center"/>
              <w:rPr>
                <w:rFonts w:cs="Arial"/>
                <w:b/>
                <w:bCs/>
                <w:sz w:val="24"/>
                <w:lang w:val="el-GR" w:eastAsia="el-GR"/>
              </w:rPr>
            </w:pPr>
            <w:r w:rsidRPr="00620B61">
              <w:rPr>
                <w:rFonts w:cs="Arial"/>
                <w:b/>
                <w:bCs/>
                <w:sz w:val="24"/>
                <w:lang w:val="el-GR" w:eastAsia="el-GR"/>
              </w:rPr>
              <w:t>ΣΥΝΟΛΟ</w:t>
            </w:r>
          </w:p>
        </w:tc>
      </w:tr>
      <w:tr w:rsidR="004470AE" w:rsidRPr="00620B61" w14:paraId="7CB449DF" w14:textId="77777777" w:rsidTr="004A325C">
        <w:trPr>
          <w:trHeight w:val="660"/>
          <w:jc w:val="center"/>
        </w:trPr>
        <w:tc>
          <w:tcPr>
            <w:tcW w:w="1077" w:type="dxa"/>
            <w:noWrap/>
            <w:vAlign w:val="center"/>
            <w:hideMark/>
          </w:tcPr>
          <w:p w14:paraId="49C4FD4A" w14:textId="77777777" w:rsidR="004470AE" w:rsidRPr="00620B61" w:rsidRDefault="004470AE" w:rsidP="004A325C">
            <w:pPr>
              <w:suppressAutoHyphens w:val="0"/>
              <w:spacing w:after="0" w:line="320" w:lineRule="atLeast"/>
              <w:jc w:val="center"/>
              <w:rPr>
                <w:rFonts w:cs="Arial"/>
                <w:szCs w:val="22"/>
                <w:lang w:val="el-GR" w:eastAsia="el-GR"/>
              </w:rPr>
            </w:pPr>
            <w:r w:rsidRPr="00620B61">
              <w:rPr>
                <w:rFonts w:cs="Arial"/>
                <w:szCs w:val="22"/>
                <w:lang w:val="el-GR" w:eastAsia="el-GR"/>
              </w:rPr>
              <w:t>1</w:t>
            </w:r>
          </w:p>
        </w:tc>
        <w:tc>
          <w:tcPr>
            <w:tcW w:w="3885" w:type="dxa"/>
            <w:vAlign w:val="center"/>
            <w:hideMark/>
          </w:tcPr>
          <w:p w14:paraId="2535EC3B" w14:textId="77777777" w:rsidR="004470AE" w:rsidRPr="00620B61" w:rsidRDefault="004470AE" w:rsidP="004A325C">
            <w:pPr>
              <w:suppressAutoHyphens w:val="0"/>
              <w:spacing w:after="0" w:line="320" w:lineRule="atLeast"/>
              <w:jc w:val="center"/>
              <w:rPr>
                <w:rFonts w:asciiTheme="minorHAnsi" w:hAnsiTheme="minorHAnsi" w:cs="Arial"/>
                <w:color w:val="000000"/>
                <w:sz w:val="24"/>
                <w:szCs w:val="20"/>
                <w:lang w:val="el-GR" w:eastAsia="en-US"/>
              </w:rPr>
            </w:pPr>
            <w:r w:rsidRPr="00620B61">
              <w:rPr>
                <w:rFonts w:asciiTheme="minorHAnsi" w:hAnsiTheme="minorHAnsi" w:cs="Arial"/>
                <w:color w:val="000000"/>
                <w:sz w:val="24"/>
                <w:szCs w:val="20"/>
                <w:lang w:val="el-GR" w:eastAsia="en-US"/>
              </w:rPr>
              <w:t>Δοκιμαστική Λειτουργία έξι (6) μηνών</w:t>
            </w:r>
          </w:p>
        </w:tc>
        <w:tc>
          <w:tcPr>
            <w:tcW w:w="1701" w:type="dxa"/>
            <w:noWrap/>
            <w:vAlign w:val="center"/>
            <w:hideMark/>
          </w:tcPr>
          <w:p w14:paraId="20B45FF0" w14:textId="77777777" w:rsidR="004470AE" w:rsidRPr="00620B61" w:rsidRDefault="004470AE" w:rsidP="004A325C">
            <w:pPr>
              <w:suppressAutoHyphens w:val="0"/>
              <w:spacing w:after="0" w:line="320" w:lineRule="atLeast"/>
              <w:jc w:val="center"/>
              <w:rPr>
                <w:rFonts w:cs="Arial"/>
                <w:sz w:val="24"/>
                <w:lang w:val="el-GR" w:eastAsia="el-GR"/>
              </w:rPr>
            </w:pPr>
            <w:r w:rsidRPr="00620B61">
              <w:rPr>
                <w:rFonts w:cs="Arial"/>
                <w:sz w:val="24"/>
                <w:lang w:val="el-GR" w:eastAsia="el-GR"/>
              </w:rPr>
              <w:t>1</w:t>
            </w:r>
          </w:p>
        </w:tc>
        <w:tc>
          <w:tcPr>
            <w:tcW w:w="1417" w:type="dxa"/>
            <w:noWrap/>
            <w:vAlign w:val="center"/>
            <w:hideMark/>
          </w:tcPr>
          <w:p w14:paraId="42D13F1F" w14:textId="77777777" w:rsidR="004470AE" w:rsidRPr="00620B61" w:rsidRDefault="004470AE" w:rsidP="004A325C">
            <w:pPr>
              <w:suppressAutoHyphens w:val="0"/>
              <w:spacing w:after="0" w:line="320" w:lineRule="atLeast"/>
              <w:jc w:val="left"/>
              <w:rPr>
                <w:rFonts w:cs="Arial"/>
                <w:szCs w:val="22"/>
                <w:lang w:val="el-GR" w:eastAsia="el-GR"/>
              </w:rPr>
            </w:pPr>
            <w:r w:rsidRPr="00620B61">
              <w:rPr>
                <w:rFonts w:cs="Arial"/>
                <w:szCs w:val="22"/>
                <w:lang w:val="el-GR" w:eastAsia="el-GR"/>
              </w:rPr>
              <w:t> </w:t>
            </w:r>
          </w:p>
        </w:tc>
        <w:tc>
          <w:tcPr>
            <w:tcW w:w="1985" w:type="dxa"/>
            <w:noWrap/>
            <w:vAlign w:val="center"/>
            <w:hideMark/>
          </w:tcPr>
          <w:p w14:paraId="706F664B" w14:textId="77777777" w:rsidR="004470AE" w:rsidRPr="00620B61" w:rsidRDefault="004470AE" w:rsidP="004A325C">
            <w:pPr>
              <w:suppressAutoHyphens w:val="0"/>
              <w:spacing w:after="0" w:line="320" w:lineRule="atLeast"/>
              <w:jc w:val="left"/>
              <w:rPr>
                <w:rFonts w:cs="Arial"/>
                <w:szCs w:val="22"/>
                <w:lang w:val="el-GR" w:eastAsia="el-GR"/>
              </w:rPr>
            </w:pPr>
            <w:r w:rsidRPr="00620B61">
              <w:rPr>
                <w:rFonts w:cs="Arial"/>
                <w:szCs w:val="22"/>
                <w:lang w:val="el-GR" w:eastAsia="el-GR"/>
              </w:rPr>
              <w:t> </w:t>
            </w:r>
          </w:p>
        </w:tc>
      </w:tr>
      <w:tr w:rsidR="004470AE" w:rsidRPr="00620B61" w14:paraId="2C34706A" w14:textId="77777777" w:rsidTr="004A325C">
        <w:trPr>
          <w:trHeight w:val="660"/>
          <w:jc w:val="center"/>
        </w:trPr>
        <w:tc>
          <w:tcPr>
            <w:tcW w:w="1077" w:type="dxa"/>
            <w:noWrap/>
            <w:vAlign w:val="center"/>
          </w:tcPr>
          <w:p w14:paraId="2B82EF51" w14:textId="77777777" w:rsidR="004470AE" w:rsidRPr="00620B61" w:rsidRDefault="004470AE" w:rsidP="004A325C">
            <w:pPr>
              <w:suppressAutoHyphens w:val="0"/>
              <w:spacing w:after="0" w:line="320" w:lineRule="atLeast"/>
              <w:jc w:val="center"/>
              <w:rPr>
                <w:rFonts w:cs="Arial"/>
                <w:szCs w:val="22"/>
                <w:lang w:val="el-GR" w:eastAsia="el-GR"/>
              </w:rPr>
            </w:pPr>
            <w:r w:rsidRPr="00620B61">
              <w:rPr>
                <w:rFonts w:cs="Arial"/>
                <w:szCs w:val="22"/>
                <w:lang w:val="el-GR" w:eastAsia="el-GR"/>
              </w:rPr>
              <w:t>2</w:t>
            </w:r>
          </w:p>
        </w:tc>
        <w:tc>
          <w:tcPr>
            <w:tcW w:w="3885" w:type="dxa"/>
            <w:vAlign w:val="center"/>
          </w:tcPr>
          <w:p w14:paraId="5923C147" w14:textId="77777777" w:rsidR="004470AE" w:rsidRPr="00620B61" w:rsidRDefault="004470AE" w:rsidP="004A325C">
            <w:pPr>
              <w:suppressAutoHyphens w:val="0"/>
              <w:spacing w:after="0" w:line="320" w:lineRule="atLeast"/>
              <w:jc w:val="center"/>
              <w:rPr>
                <w:rFonts w:asciiTheme="minorHAnsi" w:hAnsiTheme="minorHAnsi" w:cs="Arial"/>
                <w:b/>
                <w:bCs/>
                <w:color w:val="000000"/>
                <w:sz w:val="24"/>
                <w:szCs w:val="20"/>
                <w:lang w:val="el-GR" w:eastAsia="en-US"/>
              </w:rPr>
            </w:pPr>
            <w:r w:rsidRPr="00620B61">
              <w:rPr>
                <w:rFonts w:asciiTheme="minorHAnsi" w:hAnsiTheme="minorHAnsi" w:cs="Arial"/>
                <w:color w:val="000000"/>
                <w:sz w:val="24"/>
                <w:szCs w:val="20"/>
                <w:lang w:val="el-GR" w:eastAsia="en-US"/>
              </w:rPr>
              <w:t>Εκπαίδευση</w:t>
            </w:r>
          </w:p>
        </w:tc>
        <w:tc>
          <w:tcPr>
            <w:tcW w:w="1701" w:type="dxa"/>
            <w:noWrap/>
            <w:vAlign w:val="center"/>
          </w:tcPr>
          <w:p w14:paraId="4BBAAC3D" w14:textId="77777777" w:rsidR="004470AE" w:rsidRPr="00620B61" w:rsidRDefault="004470AE" w:rsidP="004A325C">
            <w:pPr>
              <w:suppressAutoHyphens w:val="0"/>
              <w:spacing w:after="0" w:line="320" w:lineRule="atLeast"/>
              <w:jc w:val="center"/>
              <w:rPr>
                <w:rFonts w:cs="Arial"/>
                <w:sz w:val="24"/>
                <w:lang w:val="el-GR" w:eastAsia="el-GR"/>
              </w:rPr>
            </w:pPr>
            <w:r w:rsidRPr="00620B61">
              <w:rPr>
                <w:rFonts w:cs="Arial"/>
                <w:sz w:val="24"/>
                <w:lang w:val="el-GR" w:eastAsia="el-GR"/>
              </w:rPr>
              <w:t>1</w:t>
            </w:r>
          </w:p>
        </w:tc>
        <w:tc>
          <w:tcPr>
            <w:tcW w:w="1417" w:type="dxa"/>
            <w:noWrap/>
            <w:vAlign w:val="center"/>
          </w:tcPr>
          <w:p w14:paraId="536E8C22" w14:textId="77777777" w:rsidR="004470AE" w:rsidRPr="00620B61" w:rsidRDefault="004470AE" w:rsidP="004A325C">
            <w:pPr>
              <w:suppressAutoHyphens w:val="0"/>
              <w:spacing w:after="0" w:line="320" w:lineRule="atLeast"/>
              <w:jc w:val="left"/>
              <w:rPr>
                <w:rFonts w:cs="Arial"/>
                <w:szCs w:val="22"/>
                <w:lang w:val="el-GR" w:eastAsia="el-GR"/>
              </w:rPr>
            </w:pPr>
          </w:p>
        </w:tc>
        <w:tc>
          <w:tcPr>
            <w:tcW w:w="1985" w:type="dxa"/>
            <w:noWrap/>
            <w:vAlign w:val="center"/>
          </w:tcPr>
          <w:p w14:paraId="5302C460" w14:textId="77777777" w:rsidR="004470AE" w:rsidRPr="00620B61" w:rsidRDefault="004470AE" w:rsidP="004A325C">
            <w:pPr>
              <w:suppressAutoHyphens w:val="0"/>
              <w:spacing w:after="0" w:line="320" w:lineRule="atLeast"/>
              <w:jc w:val="left"/>
              <w:rPr>
                <w:rFonts w:cs="Arial"/>
                <w:szCs w:val="22"/>
                <w:lang w:val="el-GR" w:eastAsia="el-GR"/>
              </w:rPr>
            </w:pPr>
          </w:p>
        </w:tc>
      </w:tr>
      <w:tr w:rsidR="004470AE" w:rsidRPr="00620B61" w14:paraId="129309B4" w14:textId="77777777" w:rsidTr="004A325C">
        <w:trPr>
          <w:trHeight w:val="660"/>
          <w:jc w:val="center"/>
        </w:trPr>
        <w:tc>
          <w:tcPr>
            <w:tcW w:w="1077" w:type="dxa"/>
            <w:noWrap/>
            <w:vAlign w:val="center"/>
            <w:hideMark/>
          </w:tcPr>
          <w:p w14:paraId="72C96EAB" w14:textId="77777777" w:rsidR="004470AE" w:rsidRPr="00620B61" w:rsidRDefault="004470AE" w:rsidP="004A325C">
            <w:pPr>
              <w:suppressAutoHyphens w:val="0"/>
              <w:spacing w:after="0" w:line="320" w:lineRule="atLeast"/>
              <w:jc w:val="center"/>
              <w:rPr>
                <w:rFonts w:cs="Arial"/>
                <w:szCs w:val="22"/>
                <w:lang w:val="el-GR" w:eastAsia="el-GR"/>
              </w:rPr>
            </w:pPr>
            <w:r w:rsidRPr="00620B61">
              <w:rPr>
                <w:rFonts w:cs="Arial"/>
                <w:szCs w:val="22"/>
                <w:lang w:val="el-GR" w:eastAsia="el-GR"/>
              </w:rPr>
              <w:t>3</w:t>
            </w:r>
          </w:p>
        </w:tc>
        <w:tc>
          <w:tcPr>
            <w:tcW w:w="3885" w:type="dxa"/>
            <w:vAlign w:val="center"/>
            <w:hideMark/>
          </w:tcPr>
          <w:p w14:paraId="34A77FFF" w14:textId="77777777" w:rsidR="004470AE" w:rsidRPr="00620B61" w:rsidRDefault="004470AE" w:rsidP="004A325C">
            <w:pPr>
              <w:suppressAutoHyphens w:val="0"/>
              <w:spacing w:after="0" w:line="320" w:lineRule="atLeast"/>
              <w:jc w:val="center"/>
              <w:rPr>
                <w:rFonts w:asciiTheme="minorHAnsi" w:hAnsiTheme="minorHAnsi" w:cs="Arial"/>
                <w:color w:val="000000"/>
                <w:sz w:val="24"/>
                <w:szCs w:val="20"/>
                <w:lang w:val="el-GR" w:eastAsia="en-US"/>
              </w:rPr>
            </w:pPr>
            <w:r w:rsidRPr="00620B61">
              <w:rPr>
                <w:rFonts w:asciiTheme="minorHAnsi" w:hAnsiTheme="minorHAnsi" w:cs="Arial"/>
                <w:color w:val="000000"/>
                <w:sz w:val="24"/>
                <w:szCs w:val="20"/>
                <w:lang w:val="el-GR" w:eastAsia="en-US"/>
              </w:rPr>
              <w:t>Τεκμηρίωση</w:t>
            </w:r>
          </w:p>
        </w:tc>
        <w:tc>
          <w:tcPr>
            <w:tcW w:w="1701" w:type="dxa"/>
            <w:noWrap/>
            <w:vAlign w:val="center"/>
            <w:hideMark/>
          </w:tcPr>
          <w:p w14:paraId="18E62671" w14:textId="77777777" w:rsidR="004470AE" w:rsidRPr="00620B61" w:rsidRDefault="004470AE" w:rsidP="004A325C">
            <w:pPr>
              <w:suppressAutoHyphens w:val="0"/>
              <w:spacing w:after="0" w:line="320" w:lineRule="atLeast"/>
              <w:jc w:val="center"/>
              <w:rPr>
                <w:rFonts w:cs="Arial"/>
                <w:sz w:val="24"/>
                <w:lang w:val="el-GR" w:eastAsia="el-GR"/>
              </w:rPr>
            </w:pPr>
            <w:r w:rsidRPr="00620B61">
              <w:rPr>
                <w:rFonts w:cs="Arial"/>
                <w:sz w:val="24"/>
                <w:lang w:val="el-GR" w:eastAsia="el-GR"/>
              </w:rPr>
              <w:t>1</w:t>
            </w:r>
          </w:p>
        </w:tc>
        <w:tc>
          <w:tcPr>
            <w:tcW w:w="1417" w:type="dxa"/>
            <w:noWrap/>
            <w:vAlign w:val="center"/>
            <w:hideMark/>
          </w:tcPr>
          <w:p w14:paraId="505D777F" w14:textId="77777777" w:rsidR="004470AE" w:rsidRPr="00620B61" w:rsidRDefault="004470AE" w:rsidP="004A325C">
            <w:pPr>
              <w:suppressAutoHyphens w:val="0"/>
              <w:spacing w:after="0" w:line="320" w:lineRule="atLeast"/>
              <w:jc w:val="left"/>
              <w:rPr>
                <w:rFonts w:cs="Arial"/>
                <w:szCs w:val="22"/>
                <w:lang w:val="el-GR" w:eastAsia="el-GR"/>
              </w:rPr>
            </w:pPr>
            <w:r w:rsidRPr="00620B61">
              <w:rPr>
                <w:rFonts w:cs="Arial"/>
                <w:szCs w:val="22"/>
                <w:lang w:val="el-GR" w:eastAsia="el-GR"/>
              </w:rPr>
              <w:t> </w:t>
            </w:r>
          </w:p>
        </w:tc>
        <w:tc>
          <w:tcPr>
            <w:tcW w:w="1985" w:type="dxa"/>
            <w:noWrap/>
            <w:vAlign w:val="center"/>
            <w:hideMark/>
          </w:tcPr>
          <w:p w14:paraId="2CBE10B0" w14:textId="77777777" w:rsidR="004470AE" w:rsidRPr="00620B61" w:rsidRDefault="004470AE" w:rsidP="004A325C">
            <w:pPr>
              <w:suppressAutoHyphens w:val="0"/>
              <w:spacing w:after="0" w:line="320" w:lineRule="atLeast"/>
              <w:jc w:val="left"/>
              <w:rPr>
                <w:rFonts w:cs="Arial"/>
                <w:szCs w:val="22"/>
                <w:lang w:val="el-GR" w:eastAsia="el-GR"/>
              </w:rPr>
            </w:pPr>
          </w:p>
        </w:tc>
      </w:tr>
    </w:tbl>
    <w:tbl>
      <w:tblPr>
        <w:tblW w:w="10065" w:type="dxa"/>
        <w:jc w:val="center"/>
        <w:tblLook w:val="04A0" w:firstRow="1" w:lastRow="0" w:firstColumn="1" w:lastColumn="0" w:noHBand="0" w:noVBand="1"/>
      </w:tblPr>
      <w:tblGrid>
        <w:gridCol w:w="8080"/>
        <w:gridCol w:w="1985"/>
      </w:tblGrid>
      <w:tr w:rsidR="004470AE" w:rsidRPr="00620B61" w14:paraId="72689448" w14:textId="77777777" w:rsidTr="004A325C">
        <w:trPr>
          <w:trHeight w:val="548"/>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80918" w14:textId="77777777" w:rsidR="004470AE" w:rsidRPr="00620B61" w:rsidRDefault="004470AE" w:rsidP="004A325C">
            <w:pPr>
              <w:suppressAutoHyphens w:val="0"/>
              <w:spacing w:after="0"/>
              <w:jc w:val="center"/>
              <w:rPr>
                <w:rFonts w:asciiTheme="minorHAnsi" w:hAnsiTheme="minorHAnsi" w:cs="Arial"/>
                <w:szCs w:val="22"/>
                <w:lang w:val="el-GR" w:eastAsia="el-GR"/>
              </w:rPr>
            </w:pPr>
            <w:r w:rsidRPr="00620B61">
              <w:rPr>
                <w:rFonts w:cs="Arial"/>
                <w:b/>
                <w:bCs/>
                <w:szCs w:val="22"/>
                <w:lang w:val="el-GR" w:eastAsia="el-GR"/>
              </w:rPr>
              <w:t>ΣΥΝΟΛIKO ΚΟΣΤΟΣ ΥΠΗΡΕΣΙΕΣ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1BB3B" w14:textId="77777777" w:rsidR="004470AE" w:rsidRPr="00620B61" w:rsidRDefault="004470AE" w:rsidP="004A325C">
            <w:pPr>
              <w:suppressAutoHyphens w:val="0"/>
              <w:spacing w:after="0"/>
              <w:jc w:val="center"/>
              <w:rPr>
                <w:rFonts w:asciiTheme="minorHAnsi" w:hAnsiTheme="minorHAnsi" w:cs="Arial"/>
                <w:b/>
                <w:bCs/>
                <w:szCs w:val="22"/>
                <w:lang w:val="el-GR" w:eastAsia="el-GR"/>
              </w:rPr>
            </w:pPr>
            <w:r w:rsidRPr="00620B61">
              <w:rPr>
                <w:rFonts w:eastAsia="Calibri" w:cs="Arial"/>
                <w:b/>
                <w:szCs w:val="20"/>
                <w:lang w:val="el-GR" w:eastAsia="en-US"/>
              </w:rPr>
              <w:t xml:space="preserve"> </w:t>
            </w:r>
          </w:p>
        </w:tc>
      </w:tr>
    </w:tbl>
    <w:p w14:paraId="5D650F8C" w14:textId="77777777" w:rsidR="004470AE" w:rsidRDefault="004470AE" w:rsidP="004470AE">
      <w:pPr>
        <w:suppressAutoHyphens w:val="0"/>
        <w:spacing w:beforeAutospacing="1" w:after="0" w:afterAutospacing="1"/>
        <w:jc w:val="center"/>
        <w:rPr>
          <w:rFonts w:eastAsia="Calibri" w:cs="Times New Roman"/>
          <w:sz w:val="24"/>
          <w:szCs w:val="22"/>
          <w:lang w:val="el-GR" w:eastAsia="en-US"/>
        </w:rPr>
      </w:pPr>
      <w:r w:rsidRPr="00620B61">
        <w:rPr>
          <w:rFonts w:eastAsia="Calibri" w:cs="Times New Roman"/>
          <w:sz w:val="24"/>
          <w:szCs w:val="22"/>
          <w:lang w:val="el-GR" w:eastAsia="en-US"/>
        </w:rPr>
        <w:tab/>
      </w:r>
      <w:r w:rsidRPr="00620B61">
        <w:rPr>
          <w:rFonts w:eastAsia="Calibri" w:cs="Times New Roman"/>
          <w:sz w:val="24"/>
          <w:szCs w:val="22"/>
          <w:lang w:val="el-GR" w:eastAsia="en-US"/>
        </w:rPr>
        <w:tab/>
      </w:r>
      <w:r w:rsidRPr="00620B61">
        <w:rPr>
          <w:rFonts w:eastAsia="Calibri" w:cs="Times New Roman"/>
          <w:sz w:val="24"/>
          <w:szCs w:val="22"/>
          <w:lang w:val="el-GR" w:eastAsia="en-US"/>
        </w:rPr>
        <w:tab/>
      </w:r>
      <w:r w:rsidRPr="00620B61">
        <w:rPr>
          <w:rFonts w:eastAsia="Calibri" w:cs="Times New Roman"/>
          <w:sz w:val="24"/>
          <w:szCs w:val="22"/>
          <w:lang w:val="el-GR" w:eastAsia="en-US"/>
        </w:rPr>
        <w:tab/>
      </w:r>
      <w:r w:rsidRPr="00620B61">
        <w:rPr>
          <w:rFonts w:eastAsia="Calibri" w:cs="Times New Roman"/>
          <w:sz w:val="24"/>
          <w:szCs w:val="22"/>
          <w:lang w:val="el-GR" w:eastAsia="en-US"/>
        </w:rPr>
        <w:tab/>
      </w:r>
      <w:r w:rsidRPr="00620B61">
        <w:rPr>
          <w:rFonts w:eastAsia="Calibri" w:cs="Times New Roman"/>
          <w:sz w:val="24"/>
          <w:szCs w:val="22"/>
          <w:lang w:val="el-GR" w:eastAsia="en-US"/>
        </w:rPr>
        <w:tab/>
      </w:r>
    </w:p>
    <w:p w14:paraId="310D83CB" w14:textId="6F74581C" w:rsidR="004470AE" w:rsidRPr="00620B61" w:rsidRDefault="004470AE" w:rsidP="004470AE">
      <w:pPr>
        <w:suppressAutoHyphens w:val="0"/>
        <w:spacing w:beforeAutospacing="1" w:after="0" w:afterAutospacing="1"/>
        <w:jc w:val="center"/>
        <w:rPr>
          <w:rFonts w:eastAsia="Calibri" w:cs="Times New Roman"/>
          <w:sz w:val="24"/>
          <w:szCs w:val="22"/>
          <w:lang w:val="el-GR" w:eastAsia="en-US"/>
        </w:rPr>
      </w:pPr>
      <w:r w:rsidRPr="00620B61">
        <w:rPr>
          <w:rFonts w:eastAsia="Calibri" w:cs="Times New Roman"/>
          <w:sz w:val="24"/>
          <w:szCs w:val="22"/>
          <w:lang w:val="el-GR" w:eastAsia="en-US"/>
        </w:rPr>
        <w:tab/>
      </w:r>
    </w:p>
    <w:tbl>
      <w:tblPr>
        <w:tblW w:w="8946" w:type="dxa"/>
        <w:jc w:val="center"/>
        <w:tblLook w:val="04A0" w:firstRow="1" w:lastRow="0" w:firstColumn="1" w:lastColumn="0" w:noHBand="0" w:noVBand="1"/>
      </w:tblPr>
      <w:tblGrid>
        <w:gridCol w:w="610"/>
        <w:gridCol w:w="4083"/>
        <w:gridCol w:w="4253"/>
      </w:tblGrid>
      <w:tr w:rsidR="004470AE" w:rsidRPr="00620B61" w14:paraId="2174AC45" w14:textId="77777777" w:rsidTr="004A325C">
        <w:trPr>
          <w:trHeight w:val="375"/>
          <w:jc w:val="center"/>
        </w:trPr>
        <w:tc>
          <w:tcPr>
            <w:tcW w:w="89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E85E37A" w14:textId="77777777" w:rsidR="004470AE" w:rsidRPr="00620B61" w:rsidRDefault="004470AE" w:rsidP="004A325C">
            <w:pPr>
              <w:suppressAutoHyphens w:val="0"/>
              <w:spacing w:after="0" w:line="360" w:lineRule="auto"/>
              <w:jc w:val="center"/>
              <w:rPr>
                <w:rFonts w:cs="Times New Roman"/>
                <w:b/>
                <w:bCs/>
                <w:color w:val="000000"/>
                <w:sz w:val="28"/>
                <w:szCs w:val="28"/>
                <w:lang w:val="el-GR" w:eastAsia="el-GR"/>
              </w:rPr>
            </w:pPr>
            <w:r w:rsidRPr="00620B61">
              <w:rPr>
                <w:rFonts w:cs="Times New Roman"/>
                <w:b/>
                <w:bCs/>
                <w:color w:val="000000"/>
                <w:sz w:val="28"/>
                <w:szCs w:val="28"/>
                <w:lang w:val="el-GR" w:eastAsia="el-GR"/>
              </w:rPr>
              <w:lastRenderedPageBreak/>
              <w:t>Συνολική προσφορά</w:t>
            </w:r>
          </w:p>
        </w:tc>
      </w:tr>
      <w:tr w:rsidR="004470AE" w:rsidRPr="00620B61" w14:paraId="0C93FFAC" w14:textId="77777777" w:rsidTr="004A325C">
        <w:trPr>
          <w:trHeight w:val="600"/>
          <w:jc w:val="center"/>
        </w:trPr>
        <w:tc>
          <w:tcPr>
            <w:tcW w:w="610" w:type="dxa"/>
            <w:tcBorders>
              <w:top w:val="nil"/>
              <w:left w:val="single" w:sz="4" w:space="0" w:color="auto"/>
              <w:bottom w:val="single" w:sz="4" w:space="0" w:color="auto"/>
              <w:right w:val="single" w:sz="4" w:space="0" w:color="auto"/>
            </w:tcBorders>
            <w:shd w:val="clear" w:color="auto" w:fill="auto"/>
            <w:vAlign w:val="bottom"/>
            <w:hideMark/>
          </w:tcPr>
          <w:p w14:paraId="14018ABE" w14:textId="77777777" w:rsidR="004470AE" w:rsidRPr="00620B61" w:rsidRDefault="004470AE" w:rsidP="004A325C">
            <w:pPr>
              <w:suppressAutoHyphens w:val="0"/>
              <w:spacing w:after="0"/>
              <w:jc w:val="center"/>
              <w:rPr>
                <w:rFonts w:cs="Times New Roman"/>
                <w:b/>
                <w:bCs/>
                <w:color w:val="000000"/>
                <w:sz w:val="24"/>
                <w:lang w:val="el-GR" w:eastAsia="el-GR"/>
              </w:rPr>
            </w:pPr>
            <w:r w:rsidRPr="00620B61">
              <w:rPr>
                <w:rFonts w:cs="Times New Roman"/>
                <w:b/>
                <w:bCs/>
                <w:color w:val="000000"/>
                <w:sz w:val="24"/>
                <w:lang w:val="el-GR" w:eastAsia="el-GR"/>
              </w:rPr>
              <w:t>Α/Α</w:t>
            </w:r>
          </w:p>
        </w:tc>
        <w:tc>
          <w:tcPr>
            <w:tcW w:w="4083" w:type="dxa"/>
            <w:tcBorders>
              <w:top w:val="nil"/>
              <w:left w:val="nil"/>
              <w:bottom w:val="single" w:sz="4" w:space="0" w:color="auto"/>
              <w:right w:val="single" w:sz="4" w:space="0" w:color="auto"/>
            </w:tcBorders>
            <w:shd w:val="clear" w:color="auto" w:fill="auto"/>
            <w:vAlign w:val="bottom"/>
            <w:hideMark/>
          </w:tcPr>
          <w:p w14:paraId="1A344CEE" w14:textId="77777777" w:rsidR="004470AE" w:rsidRPr="00620B61" w:rsidRDefault="004470AE" w:rsidP="004A325C">
            <w:pPr>
              <w:suppressAutoHyphens w:val="0"/>
              <w:spacing w:after="0" w:line="360" w:lineRule="auto"/>
              <w:jc w:val="center"/>
              <w:rPr>
                <w:rFonts w:cs="Times New Roman"/>
                <w:b/>
                <w:bCs/>
                <w:color w:val="000000"/>
                <w:sz w:val="24"/>
                <w:lang w:val="el-GR" w:eastAsia="el-GR"/>
              </w:rPr>
            </w:pPr>
            <w:r w:rsidRPr="00620B61">
              <w:rPr>
                <w:rFonts w:cs="Times New Roman"/>
                <w:b/>
                <w:bCs/>
                <w:color w:val="000000"/>
                <w:sz w:val="24"/>
                <w:lang w:val="el-GR" w:eastAsia="el-GR"/>
              </w:rPr>
              <w:t>Περιγραφή</w:t>
            </w:r>
          </w:p>
        </w:tc>
        <w:tc>
          <w:tcPr>
            <w:tcW w:w="4253" w:type="dxa"/>
            <w:tcBorders>
              <w:top w:val="nil"/>
              <w:left w:val="nil"/>
              <w:bottom w:val="single" w:sz="4" w:space="0" w:color="auto"/>
              <w:right w:val="single" w:sz="4" w:space="0" w:color="auto"/>
            </w:tcBorders>
            <w:shd w:val="clear" w:color="auto" w:fill="auto"/>
            <w:vAlign w:val="center"/>
            <w:hideMark/>
          </w:tcPr>
          <w:p w14:paraId="6377F8E3" w14:textId="77777777" w:rsidR="004470AE" w:rsidRPr="00620B61" w:rsidRDefault="004470AE" w:rsidP="004A325C">
            <w:pPr>
              <w:suppressAutoHyphens w:val="0"/>
              <w:spacing w:after="0" w:line="360" w:lineRule="auto"/>
              <w:jc w:val="center"/>
              <w:rPr>
                <w:rFonts w:cs="Times New Roman"/>
                <w:b/>
                <w:bCs/>
                <w:color w:val="000000"/>
                <w:szCs w:val="22"/>
                <w:lang w:val="el-GR" w:eastAsia="el-GR"/>
              </w:rPr>
            </w:pPr>
            <w:r w:rsidRPr="00620B61">
              <w:rPr>
                <w:rFonts w:cs="Arial"/>
                <w:b/>
                <w:bCs/>
                <w:szCs w:val="22"/>
                <w:lang w:val="el-GR" w:eastAsia="el-GR"/>
              </w:rPr>
              <w:t>ΚΟΣΤΟΣ (ΟΛΟΓΡΑΦΩΣ)</w:t>
            </w:r>
          </w:p>
        </w:tc>
      </w:tr>
      <w:tr w:rsidR="004470AE" w:rsidRPr="00620B61" w14:paraId="6A82EF80" w14:textId="77777777" w:rsidTr="004A325C">
        <w:trPr>
          <w:trHeight w:val="900"/>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24C42FD8" w14:textId="77777777" w:rsidR="004470AE" w:rsidRPr="00620B61" w:rsidRDefault="004470AE" w:rsidP="004A325C">
            <w:pPr>
              <w:suppressAutoHyphens w:val="0"/>
              <w:spacing w:after="0"/>
              <w:jc w:val="center"/>
              <w:rPr>
                <w:rFonts w:cs="Times New Roman"/>
                <w:color w:val="000000"/>
                <w:sz w:val="24"/>
                <w:lang w:val="el-GR" w:eastAsia="el-GR"/>
              </w:rPr>
            </w:pPr>
            <w:r w:rsidRPr="00620B61">
              <w:rPr>
                <w:rFonts w:cs="Times New Roman"/>
                <w:color w:val="000000"/>
                <w:sz w:val="24"/>
                <w:lang w:val="el-GR" w:eastAsia="el-GR"/>
              </w:rPr>
              <w:t>1</w:t>
            </w:r>
          </w:p>
        </w:tc>
        <w:tc>
          <w:tcPr>
            <w:tcW w:w="4083" w:type="dxa"/>
            <w:tcBorders>
              <w:top w:val="nil"/>
              <w:left w:val="nil"/>
              <w:bottom w:val="single" w:sz="4" w:space="0" w:color="auto"/>
              <w:right w:val="single" w:sz="4" w:space="0" w:color="auto"/>
            </w:tcBorders>
            <w:shd w:val="clear" w:color="auto" w:fill="auto"/>
            <w:vAlign w:val="center"/>
            <w:hideMark/>
          </w:tcPr>
          <w:p w14:paraId="156C3A74" w14:textId="77777777" w:rsidR="004470AE" w:rsidRPr="00620B61" w:rsidRDefault="004470AE" w:rsidP="004A325C">
            <w:pPr>
              <w:suppressAutoHyphens w:val="0"/>
              <w:spacing w:after="0" w:line="360" w:lineRule="auto"/>
              <w:jc w:val="center"/>
              <w:rPr>
                <w:rFonts w:cs="Times New Roman"/>
                <w:color w:val="000000"/>
                <w:szCs w:val="22"/>
                <w:lang w:val="el-GR" w:eastAsia="el-GR"/>
              </w:rPr>
            </w:pPr>
            <w:r w:rsidRPr="00620B61">
              <w:rPr>
                <w:rFonts w:cs="Times New Roman"/>
                <w:color w:val="000000"/>
                <w:szCs w:val="22"/>
                <w:lang w:val="el-GR" w:eastAsia="el-GR"/>
              </w:rPr>
              <w:t>Ψηφιακοί Μετρητές Κατανάλωσης  νερού</w:t>
            </w:r>
          </w:p>
        </w:tc>
        <w:tc>
          <w:tcPr>
            <w:tcW w:w="4253" w:type="dxa"/>
            <w:tcBorders>
              <w:top w:val="nil"/>
              <w:left w:val="nil"/>
              <w:bottom w:val="single" w:sz="4" w:space="0" w:color="auto"/>
              <w:right w:val="single" w:sz="4" w:space="0" w:color="auto"/>
            </w:tcBorders>
            <w:shd w:val="clear" w:color="auto" w:fill="auto"/>
            <w:vAlign w:val="center"/>
            <w:hideMark/>
          </w:tcPr>
          <w:p w14:paraId="740B2477" w14:textId="77777777" w:rsidR="004470AE" w:rsidRPr="00620B61" w:rsidRDefault="004470AE" w:rsidP="004A325C">
            <w:pPr>
              <w:suppressAutoHyphens w:val="0"/>
              <w:spacing w:after="0" w:line="360" w:lineRule="auto"/>
              <w:jc w:val="center"/>
              <w:rPr>
                <w:rFonts w:cs="Times New Roman"/>
                <w:b/>
                <w:bCs/>
                <w:color w:val="000000"/>
                <w:szCs w:val="22"/>
                <w:lang w:val="el-GR" w:eastAsia="el-GR"/>
              </w:rPr>
            </w:pPr>
          </w:p>
        </w:tc>
      </w:tr>
      <w:tr w:rsidR="004470AE" w:rsidRPr="00620B61" w14:paraId="5CC8C030" w14:textId="77777777" w:rsidTr="004A325C">
        <w:trPr>
          <w:trHeight w:val="315"/>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3C2AEE85" w14:textId="77777777" w:rsidR="004470AE" w:rsidRPr="00620B61" w:rsidRDefault="004470AE" w:rsidP="004A325C">
            <w:pPr>
              <w:suppressAutoHyphens w:val="0"/>
              <w:spacing w:after="0"/>
              <w:jc w:val="center"/>
              <w:rPr>
                <w:rFonts w:cs="Times New Roman"/>
                <w:color w:val="000000"/>
                <w:sz w:val="24"/>
                <w:lang w:val="el-GR" w:eastAsia="el-GR"/>
              </w:rPr>
            </w:pPr>
            <w:r w:rsidRPr="00620B61">
              <w:rPr>
                <w:rFonts w:cs="Times New Roman"/>
                <w:color w:val="000000"/>
                <w:sz w:val="24"/>
                <w:lang w:val="el-GR" w:eastAsia="el-GR"/>
              </w:rPr>
              <w:t>2</w:t>
            </w:r>
          </w:p>
        </w:tc>
        <w:tc>
          <w:tcPr>
            <w:tcW w:w="4083" w:type="dxa"/>
            <w:tcBorders>
              <w:top w:val="nil"/>
              <w:left w:val="nil"/>
              <w:bottom w:val="single" w:sz="4" w:space="0" w:color="auto"/>
              <w:right w:val="single" w:sz="4" w:space="0" w:color="auto"/>
            </w:tcBorders>
            <w:shd w:val="clear" w:color="auto" w:fill="auto"/>
            <w:vAlign w:val="center"/>
            <w:hideMark/>
          </w:tcPr>
          <w:p w14:paraId="560D492B" w14:textId="77777777" w:rsidR="004470AE" w:rsidRPr="00620B61" w:rsidRDefault="004470AE" w:rsidP="004A325C">
            <w:pPr>
              <w:suppressAutoHyphens w:val="0"/>
              <w:spacing w:after="0" w:line="360" w:lineRule="auto"/>
              <w:jc w:val="center"/>
              <w:rPr>
                <w:rFonts w:cs="Times New Roman"/>
                <w:color w:val="000000"/>
                <w:sz w:val="24"/>
                <w:lang w:val="el-GR" w:eastAsia="el-GR"/>
              </w:rPr>
            </w:pPr>
            <w:r w:rsidRPr="00620B61">
              <w:rPr>
                <w:rFonts w:cs="Times New Roman"/>
                <w:color w:val="000000"/>
                <w:sz w:val="24"/>
                <w:lang w:val="el-GR" w:eastAsia="el-GR"/>
              </w:rPr>
              <w:t>Λοιπές Υπηρεσίες</w:t>
            </w:r>
          </w:p>
        </w:tc>
        <w:tc>
          <w:tcPr>
            <w:tcW w:w="4253" w:type="dxa"/>
            <w:tcBorders>
              <w:top w:val="nil"/>
              <w:left w:val="nil"/>
              <w:bottom w:val="single" w:sz="4" w:space="0" w:color="auto"/>
              <w:right w:val="single" w:sz="4" w:space="0" w:color="auto"/>
            </w:tcBorders>
            <w:shd w:val="clear" w:color="auto" w:fill="auto"/>
            <w:vAlign w:val="center"/>
            <w:hideMark/>
          </w:tcPr>
          <w:p w14:paraId="56BCE331" w14:textId="77777777" w:rsidR="004470AE" w:rsidRPr="00620B61" w:rsidRDefault="004470AE" w:rsidP="004A325C">
            <w:pPr>
              <w:suppressAutoHyphens w:val="0"/>
              <w:spacing w:after="0" w:line="360" w:lineRule="auto"/>
              <w:jc w:val="center"/>
              <w:rPr>
                <w:rFonts w:cs="Times New Roman"/>
                <w:b/>
                <w:bCs/>
                <w:color w:val="000000"/>
                <w:szCs w:val="22"/>
                <w:lang w:val="el-GR" w:eastAsia="el-GR"/>
              </w:rPr>
            </w:pPr>
          </w:p>
          <w:p w14:paraId="2764B036" w14:textId="77777777" w:rsidR="004470AE" w:rsidRPr="00620B61" w:rsidRDefault="004470AE" w:rsidP="004A325C">
            <w:pPr>
              <w:suppressAutoHyphens w:val="0"/>
              <w:spacing w:after="0" w:line="360" w:lineRule="auto"/>
              <w:jc w:val="center"/>
              <w:rPr>
                <w:rFonts w:cs="Times New Roman"/>
                <w:b/>
                <w:bCs/>
                <w:color w:val="000000"/>
                <w:szCs w:val="22"/>
                <w:lang w:val="el-GR" w:eastAsia="el-GR"/>
              </w:rPr>
            </w:pPr>
          </w:p>
        </w:tc>
      </w:tr>
      <w:tr w:rsidR="004470AE" w:rsidRPr="00620B61" w14:paraId="1534EA63" w14:textId="77777777" w:rsidTr="004A325C">
        <w:trPr>
          <w:trHeight w:val="315"/>
          <w:jc w:val="center"/>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C81D099" w14:textId="77777777" w:rsidR="004470AE" w:rsidRPr="00620B61" w:rsidRDefault="004470AE" w:rsidP="004A325C">
            <w:pPr>
              <w:suppressAutoHyphens w:val="0"/>
              <w:spacing w:after="0" w:line="360" w:lineRule="auto"/>
              <w:jc w:val="center"/>
              <w:rPr>
                <w:rFonts w:cs="Times New Roman"/>
                <w:b/>
                <w:bCs/>
                <w:color w:val="000000"/>
                <w:sz w:val="24"/>
                <w:lang w:val="el-GR" w:eastAsia="el-GR"/>
              </w:rPr>
            </w:pPr>
            <w:r w:rsidRPr="00620B61">
              <w:rPr>
                <w:rFonts w:cs="Times New Roman"/>
                <w:b/>
                <w:bCs/>
                <w:color w:val="000000"/>
                <w:sz w:val="24"/>
                <w:lang w:val="el-GR" w:eastAsia="el-GR"/>
              </w:rPr>
              <w:t>ΣΥΝΟΛΟ ΧΩΡΙΣ ΦΠΑ</w:t>
            </w:r>
          </w:p>
        </w:tc>
        <w:tc>
          <w:tcPr>
            <w:tcW w:w="4253" w:type="dxa"/>
            <w:tcBorders>
              <w:top w:val="nil"/>
              <w:left w:val="nil"/>
              <w:bottom w:val="single" w:sz="4" w:space="0" w:color="auto"/>
              <w:right w:val="single" w:sz="4" w:space="0" w:color="auto"/>
            </w:tcBorders>
            <w:shd w:val="clear" w:color="auto" w:fill="auto"/>
            <w:vAlign w:val="center"/>
            <w:hideMark/>
          </w:tcPr>
          <w:p w14:paraId="3B2C4B49" w14:textId="77777777" w:rsidR="004470AE" w:rsidRPr="00620B61" w:rsidRDefault="004470AE" w:rsidP="004A325C">
            <w:pPr>
              <w:suppressAutoHyphens w:val="0"/>
              <w:spacing w:after="0" w:line="360" w:lineRule="auto"/>
              <w:jc w:val="center"/>
              <w:rPr>
                <w:rFonts w:cs="Times New Roman"/>
                <w:b/>
                <w:bCs/>
                <w:color w:val="000000"/>
                <w:szCs w:val="22"/>
                <w:lang w:val="el-GR" w:eastAsia="el-GR"/>
              </w:rPr>
            </w:pPr>
          </w:p>
          <w:p w14:paraId="2D50F0DC" w14:textId="77777777" w:rsidR="004470AE" w:rsidRPr="00620B61" w:rsidRDefault="004470AE" w:rsidP="004A325C">
            <w:pPr>
              <w:suppressAutoHyphens w:val="0"/>
              <w:spacing w:after="0" w:line="360" w:lineRule="auto"/>
              <w:jc w:val="center"/>
              <w:rPr>
                <w:rFonts w:cs="Times New Roman"/>
                <w:b/>
                <w:bCs/>
                <w:color w:val="000000"/>
                <w:szCs w:val="22"/>
                <w:lang w:val="el-GR" w:eastAsia="el-GR"/>
              </w:rPr>
            </w:pPr>
          </w:p>
        </w:tc>
      </w:tr>
      <w:tr w:rsidR="004470AE" w:rsidRPr="00620B61" w14:paraId="3C4DDD25" w14:textId="77777777" w:rsidTr="004A325C">
        <w:trPr>
          <w:trHeight w:val="315"/>
          <w:jc w:val="center"/>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A108FDD" w14:textId="77777777" w:rsidR="004470AE" w:rsidRPr="00620B61" w:rsidRDefault="004470AE" w:rsidP="004A325C">
            <w:pPr>
              <w:suppressAutoHyphens w:val="0"/>
              <w:spacing w:after="0" w:line="360" w:lineRule="auto"/>
              <w:jc w:val="center"/>
              <w:rPr>
                <w:rFonts w:cs="Times New Roman"/>
                <w:b/>
                <w:bCs/>
                <w:color w:val="000000"/>
                <w:sz w:val="24"/>
                <w:lang w:val="el-GR" w:eastAsia="el-GR"/>
              </w:rPr>
            </w:pPr>
            <w:r w:rsidRPr="00620B61">
              <w:rPr>
                <w:rFonts w:cs="Times New Roman"/>
                <w:b/>
                <w:bCs/>
                <w:color w:val="000000"/>
                <w:sz w:val="24"/>
                <w:lang w:val="el-GR" w:eastAsia="el-GR"/>
              </w:rPr>
              <w:t>Φ.Π.Α. 24%</w:t>
            </w:r>
          </w:p>
        </w:tc>
        <w:tc>
          <w:tcPr>
            <w:tcW w:w="4253" w:type="dxa"/>
            <w:tcBorders>
              <w:top w:val="nil"/>
              <w:left w:val="nil"/>
              <w:bottom w:val="single" w:sz="4" w:space="0" w:color="auto"/>
              <w:right w:val="single" w:sz="4" w:space="0" w:color="auto"/>
            </w:tcBorders>
            <w:shd w:val="clear" w:color="auto" w:fill="auto"/>
            <w:vAlign w:val="center"/>
            <w:hideMark/>
          </w:tcPr>
          <w:p w14:paraId="586BD817" w14:textId="77777777" w:rsidR="004470AE" w:rsidRPr="00620B61" w:rsidRDefault="004470AE" w:rsidP="004A325C">
            <w:pPr>
              <w:suppressAutoHyphens w:val="0"/>
              <w:spacing w:after="0" w:line="360" w:lineRule="auto"/>
              <w:jc w:val="center"/>
              <w:rPr>
                <w:rFonts w:cs="Times New Roman"/>
                <w:b/>
                <w:bCs/>
                <w:color w:val="000000"/>
                <w:szCs w:val="22"/>
                <w:lang w:val="el-GR" w:eastAsia="el-GR"/>
              </w:rPr>
            </w:pPr>
          </w:p>
        </w:tc>
      </w:tr>
      <w:tr w:rsidR="004470AE" w:rsidRPr="00620B61" w14:paraId="1C73741A" w14:textId="77777777" w:rsidTr="004A325C">
        <w:trPr>
          <w:trHeight w:val="315"/>
          <w:jc w:val="center"/>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229B8C6" w14:textId="77777777" w:rsidR="004470AE" w:rsidRPr="00620B61" w:rsidRDefault="004470AE" w:rsidP="004A325C">
            <w:pPr>
              <w:suppressAutoHyphens w:val="0"/>
              <w:spacing w:after="0" w:line="360" w:lineRule="auto"/>
              <w:jc w:val="center"/>
              <w:rPr>
                <w:rFonts w:cs="Times New Roman"/>
                <w:b/>
                <w:bCs/>
                <w:color w:val="000000"/>
                <w:sz w:val="24"/>
                <w:lang w:val="el-GR" w:eastAsia="el-GR"/>
              </w:rPr>
            </w:pPr>
            <w:r w:rsidRPr="00620B61">
              <w:rPr>
                <w:rFonts w:cs="Times New Roman"/>
                <w:b/>
                <w:bCs/>
                <w:color w:val="000000"/>
                <w:sz w:val="24"/>
                <w:lang w:val="el-GR" w:eastAsia="el-GR"/>
              </w:rPr>
              <w:t>ΣΥΝΟΛΙΚΗ ΠΡΟΣΦΟΡΑ</w:t>
            </w:r>
          </w:p>
        </w:tc>
        <w:tc>
          <w:tcPr>
            <w:tcW w:w="4253" w:type="dxa"/>
            <w:tcBorders>
              <w:top w:val="nil"/>
              <w:left w:val="nil"/>
              <w:bottom w:val="single" w:sz="4" w:space="0" w:color="auto"/>
              <w:right w:val="single" w:sz="4" w:space="0" w:color="auto"/>
            </w:tcBorders>
            <w:shd w:val="clear" w:color="auto" w:fill="auto"/>
            <w:vAlign w:val="center"/>
            <w:hideMark/>
          </w:tcPr>
          <w:p w14:paraId="65A23FB8" w14:textId="77777777" w:rsidR="004470AE" w:rsidRPr="00620B61" w:rsidRDefault="004470AE" w:rsidP="004A325C">
            <w:pPr>
              <w:suppressAutoHyphens w:val="0"/>
              <w:spacing w:after="0" w:line="360" w:lineRule="auto"/>
              <w:jc w:val="center"/>
              <w:rPr>
                <w:rFonts w:cs="Times New Roman"/>
                <w:b/>
                <w:bCs/>
                <w:color w:val="000000"/>
                <w:szCs w:val="22"/>
                <w:lang w:val="el-GR" w:eastAsia="el-GR"/>
              </w:rPr>
            </w:pPr>
          </w:p>
        </w:tc>
      </w:tr>
    </w:tbl>
    <w:p w14:paraId="014A12AB" w14:textId="77777777" w:rsidR="004470AE" w:rsidRDefault="004470AE" w:rsidP="004470AE">
      <w:pPr>
        <w:suppressAutoHyphens w:val="0"/>
        <w:spacing w:before="100" w:beforeAutospacing="1" w:after="100" w:afterAutospacing="1" w:line="320" w:lineRule="atLeast"/>
        <w:rPr>
          <w:rFonts w:asciiTheme="minorHAnsi" w:eastAsia="Calibri" w:hAnsiTheme="minorHAnsi" w:cstheme="minorHAnsi"/>
          <w:b/>
          <w:sz w:val="24"/>
          <w:lang w:val="el-GR" w:eastAsia="en-US"/>
        </w:rPr>
      </w:pPr>
    </w:p>
    <w:p w14:paraId="4A0A7A4A" w14:textId="77777777" w:rsidR="004470AE" w:rsidRDefault="004470AE" w:rsidP="004470AE">
      <w:pPr>
        <w:suppressAutoHyphens w:val="0"/>
        <w:spacing w:before="100" w:beforeAutospacing="1" w:after="100" w:afterAutospacing="1" w:line="320" w:lineRule="atLeast"/>
        <w:rPr>
          <w:rFonts w:asciiTheme="minorHAnsi" w:eastAsia="Calibri" w:hAnsiTheme="minorHAnsi" w:cstheme="minorHAnsi"/>
          <w:b/>
          <w:sz w:val="24"/>
          <w:lang w:val="el-GR" w:eastAsia="en-US"/>
        </w:rPr>
      </w:pPr>
    </w:p>
    <w:p w14:paraId="62F929AC" w14:textId="77777777" w:rsidR="004470AE" w:rsidRDefault="004470AE" w:rsidP="004470AE">
      <w:pPr>
        <w:suppressAutoHyphens w:val="0"/>
        <w:spacing w:before="100" w:beforeAutospacing="1" w:after="100" w:afterAutospacing="1" w:line="320" w:lineRule="atLeast"/>
        <w:rPr>
          <w:rFonts w:asciiTheme="minorHAnsi" w:eastAsia="Calibri" w:hAnsiTheme="minorHAnsi" w:cstheme="minorHAnsi"/>
          <w:b/>
          <w:sz w:val="24"/>
          <w:lang w:val="el-GR" w:eastAsia="en-US"/>
        </w:rPr>
      </w:pPr>
    </w:p>
    <w:p w14:paraId="759EFD9D" w14:textId="77777777" w:rsidR="004470AE" w:rsidRDefault="004470AE" w:rsidP="004470AE">
      <w:pPr>
        <w:suppressAutoHyphens w:val="0"/>
        <w:spacing w:before="100" w:beforeAutospacing="1" w:after="100" w:afterAutospacing="1" w:line="320" w:lineRule="atLeast"/>
        <w:rPr>
          <w:rFonts w:asciiTheme="minorHAnsi" w:eastAsia="Calibri" w:hAnsiTheme="minorHAnsi" w:cstheme="minorHAnsi"/>
          <w:b/>
          <w:sz w:val="24"/>
          <w:lang w:val="el-GR" w:eastAsia="en-US"/>
        </w:rPr>
      </w:pPr>
    </w:p>
    <w:p w14:paraId="1439BF66" w14:textId="0BC0919D" w:rsidR="004470AE" w:rsidRPr="00620B61" w:rsidRDefault="004470AE" w:rsidP="004470AE">
      <w:pPr>
        <w:suppressAutoHyphens w:val="0"/>
        <w:spacing w:before="100" w:beforeAutospacing="1" w:after="100" w:afterAutospacing="1" w:line="320" w:lineRule="atLeast"/>
        <w:rPr>
          <w:rFonts w:asciiTheme="minorHAnsi" w:eastAsia="Calibri" w:hAnsiTheme="minorHAnsi" w:cstheme="minorHAnsi"/>
          <w:b/>
          <w:sz w:val="24"/>
          <w:lang w:val="el-GR" w:eastAsia="en-US"/>
        </w:rPr>
      </w:pPr>
      <w:r w:rsidRPr="00620B61">
        <w:rPr>
          <w:rFonts w:asciiTheme="minorHAnsi" w:eastAsia="Calibri" w:hAnsiTheme="minorHAnsi" w:cstheme="minorHAnsi"/>
          <w:b/>
          <w:sz w:val="24"/>
          <w:lang w:val="el-GR" w:eastAsia="en-US"/>
        </w:rPr>
        <w:t xml:space="preserve"> (Αριθμητικά) :   ….……………………………………………</w:t>
      </w:r>
      <w:r>
        <w:rPr>
          <w:rFonts w:asciiTheme="minorHAnsi" w:eastAsia="Calibri" w:hAnsiTheme="minorHAnsi" w:cstheme="minorHAnsi"/>
          <w:b/>
          <w:sz w:val="24"/>
          <w:lang w:val="el-GR" w:eastAsia="en-US"/>
        </w:rPr>
        <w:t>………………..</w:t>
      </w:r>
      <w:r w:rsidRPr="00620B61">
        <w:rPr>
          <w:rFonts w:asciiTheme="minorHAnsi" w:eastAsia="Calibri" w:hAnsiTheme="minorHAnsi" w:cstheme="minorHAnsi"/>
          <w:b/>
          <w:sz w:val="24"/>
          <w:lang w:val="el-GR" w:eastAsia="en-US"/>
        </w:rPr>
        <w:t>……</w:t>
      </w:r>
      <w:r>
        <w:rPr>
          <w:rFonts w:asciiTheme="minorHAnsi" w:eastAsia="Calibri" w:hAnsiTheme="minorHAnsi" w:cstheme="minorHAnsi"/>
          <w:b/>
          <w:sz w:val="24"/>
          <w:lang w:val="el-GR" w:eastAsia="en-US"/>
        </w:rPr>
        <w:t>……………..</w:t>
      </w:r>
      <w:r w:rsidRPr="00620B61">
        <w:rPr>
          <w:rFonts w:asciiTheme="minorHAnsi" w:eastAsia="Calibri" w:hAnsiTheme="minorHAnsi" w:cstheme="minorHAnsi"/>
          <w:b/>
          <w:sz w:val="24"/>
          <w:lang w:val="el-GR" w:eastAsia="en-US"/>
        </w:rPr>
        <w:t>……€.  (πλέον Φ.Π.Α.)</w:t>
      </w:r>
    </w:p>
    <w:p w14:paraId="06705724" w14:textId="77777777" w:rsidR="004470AE" w:rsidRPr="00620B61" w:rsidRDefault="004470AE" w:rsidP="004470AE">
      <w:pPr>
        <w:suppressAutoHyphens w:val="0"/>
        <w:spacing w:before="100" w:beforeAutospacing="1" w:after="100" w:afterAutospacing="1" w:line="360" w:lineRule="auto"/>
        <w:rPr>
          <w:rFonts w:asciiTheme="minorHAnsi" w:eastAsia="Calibri" w:hAnsiTheme="minorHAnsi" w:cstheme="minorHAnsi"/>
          <w:b/>
          <w:sz w:val="24"/>
          <w:lang w:val="el-GR" w:eastAsia="en-US"/>
        </w:rPr>
      </w:pPr>
    </w:p>
    <w:p w14:paraId="1ECBC491" w14:textId="77777777" w:rsidR="004470AE" w:rsidRPr="00620B61" w:rsidRDefault="004470AE" w:rsidP="004470AE">
      <w:pPr>
        <w:suppressAutoHyphens w:val="0"/>
        <w:spacing w:before="100" w:beforeAutospacing="1" w:after="100" w:afterAutospacing="1" w:line="360" w:lineRule="auto"/>
        <w:rPr>
          <w:rFonts w:asciiTheme="minorHAnsi" w:eastAsia="Calibri" w:hAnsiTheme="minorHAnsi" w:cstheme="minorHAnsi"/>
          <w:b/>
          <w:sz w:val="24"/>
          <w:lang w:val="el-GR" w:eastAsia="en-US"/>
        </w:rPr>
      </w:pPr>
      <w:r w:rsidRPr="00620B61">
        <w:rPr>
          <w:rFonts w:asciiTheme="minorHAnsi" w:eastAsia="Calibri" w:hAnsiTheme="minorHAnsi" w:cstheme="minorHAnsi"/>
          <w:b/>
          <w:sz w:val="24"/>
          <w:lang w:val="el-GR" w:eastAsia="en-US"/>
        </w:rPr>
        <w:t>(Ολογράφως) : .............................................................................</w:t>
      </w:r>
      <w:r>
        <w:rPr>
          <w:rFonts w:asciiTheme="minorHAnsi" w:eastAsia="Calibri" w:hAnsiTheme="minorHAnsi" w:cstheme="minorHAnsi"/>
          <w:b/>
          <w:sz w:val="24"/>
          <w:lang w:val="el-GR" w:eastAsia="en-US"/>
        </w:rPr>
        <w:t>................</w:t>
      </w:r>
      <w:r w:rsidRPr="00620B61">
        <w:rPr>
          <w:rFonts w:asciiTheme="minorHAnsi" w:eastAsia="Calibri" w:hAnsiTheme="minorHAnsi" w:cstheme="minorHAnsi"/>
          <w:b/>
          <w:sz w:val="24"/>
          <w:lang w:val="el-GR" w:eastAsia="en-US"/>
        </w:rPr>
        <w:t>.... €. (πλέον Φ.Π.Α.)</w:t>
      </w:r>
    </w:p>
    <w:p w14:paraId="0A40A2E8" w14:textId="77777777" w:rsidR="004470AE" w:rsidRPr="00620B61" w:rsidRDefault="004470AE" w:rsidP="004470AE">
      <w:pPr>
        <w:suppressAutoHyphens w:val="0"/>
        <w:spacing w:before="100" w:beforeAutospacing="1" w:after="100" w:afterAutospacing="1" w:line="360" w:lineRule="auto"/>
        <w:rPr>
          <w:rFonts w:asciiTheme="minorHAnsi" w:eastAsia="Calibri" w:hAnsiTheme="minorHAnsi" w:cstheme="minorHAnsi"/>
          <w:b/>
          <w:sz w:val="24"/>
          <w:lang w:val="el-GR" w:eastAsia="en-US"/>
        </w:rPr>
      </w:pPr>
    </w:p>
    <w:p w14:paraId="6CB6428B" w14:textId="77777777" w:rsidR="004470AE" w:rsidRPr="0026265D" w:rsidRDefault="004470AE" w:rsidP="004470AE">
      <w:pPr>
        <w:suppressAutoHyphens w:val="0"/>
        <w:spacing w:before="100" w:beforeAutospacing="1" w:after="100" w:afterAutospacing="1" w:line="360" w:lineRule="auto"/>
        <w:ind w:left="-426"/>
        <w:jc w:val="center"/>
        <w:rPr>
          <w:rFonts w:asciiTheme="minorHAnsi" w:eastAsia="Calibri" w:hAnsiTheme="minorHAnsi" w:cstheme="minorHAnsi"/>
          <w:b/>
          <w:sz w:val="24"/>
          <w:lang w:val="el-GR" w:eastAsia="en-US"/>
        </w:rPr>
      </w:pPr>
      <w:r w:rsidRPr="00620B61">
        <w:rPr>
          <w:rFonts w:asciiTheme="minorHAnsi" w:eastAsia="Calibri" w:hAnsiTheme="minorHAnsi" w:cstheme="minorHAnsi"/>
          <w:b/>
          <w:sz w:val="24"/>
          <w:lang w:val="el-GR" w:eastAsia="en-US"/>
        </w:rPr>
        <w:t>Ο Προσφέρων</w:t>
      </w:r>
      <w:bookmarkEnd w:id="0"/>
      <w:bookmarkEnd w:id="1"/>
    </w:p>
    <w:p w14:paraId="4FD5E74A" w14:textId="77777777" w:rsidR="00330987" w:rsidRDefault="00330987"/>
    <w:sectPr w:rsidR="00330987" w:rsidSect="004470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00CFC"/>
    <w:multiLevelType w:val="hybridMultilevel"/>
    <w:tmpl w:val="CD5AAED0"/>
    <w:lvl w:ilvl="0" w:tplc="FFFFFFFF">
      <w:start w:val="2"/>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53716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AE"/>
    <w:rsid w:val="00096DC8"/>
    <w:rsid w:val="00330987"/>
    <w:rsid w:val="004470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CB60"/>
  <w15:chartTrackingRefBased/>
  <w15:docId w15:val="{BAA35A4E-D713-4E3E-9A5D-16CC75D5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0AE"/>
    <w:pPr>
      <w:suppressAutoHyphens/>
      <w:spacing w:after="120" w:line="240" w:lineRule="auto"/>
      <w:jc w:val="both"/>
    </w:pPr>
    <w:rPr>
      <w:rFonts w:ascii="Calibri" w:eastAsia="Times New Roman" w:hAnsi="Calibri" w:cs="Calibri"/>
      <w:kern w:val="0"/>
      <w:szCs w:val="24"/>
      <w:lang w:val="en-GB"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Πλέγμα πίνακα4"/>
    <w:basedOn w:val="a1"/>
    <w:next w:val="a3"/>
    <w:rsid w:val="004470AE"/>
    <w:pPr>
      <w:spacing w:after="0" w:line="240" w:lineRule="auto"/>
      <w:ind w:left="714" w:hanging="357"/>
    </w:pPr>
    <w:rPr>
      <w:rFonts w:ascii="Calibri" w:eastAsia="Calibri"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44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692</Words>
  <Characters>3737</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2023-11-17T09:53:00Z</dcterms:created>
  <dcterms:modified xsi:type="dcterms:W3CDTF">2023-11-17T09:56:00Z</dcterms:modified>
</cp:coreProperties>
</file>