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984937" w14:textId="0192EC7D" w:rsidR="008340B5" w:rsidRDefault="000D11C0" w:rsidP="008340B5">
      <w:pPr>
        <w:pStyle w:val="3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DEFAB" wp14:editId="50C71C3B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970" r="12065" b="5080"/>
                <wp:wrapNone/>
                <wp:docPr id="116534987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A3A3C" id="Rectangle 2" o:spid="_x0000_s1026" style="position:absolute;margin-left:-18pt;margin-top:-59.35pt;width:549pt;height:77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" filled="f" strokeweight=".26mm">
                <v:stroke endcap="square"/>
              </v:rect>
            </w:pict>
          </mc:Fallback>
        </mc:AlternateContent>
      </w:r>
      <w:r w:rsidR="008340B5">
        <w:rPr>
          <w:b w:val="0"/>
          <w:sz w:val="16"/>
          <w:szCs w:val="16"/>
        </w:rPr>
        <w:t>ΠΑΡΑΡΤΗΜΑ Ι</w:t>
      </w:r>
    </w:p>
    <w:p w14:paraId="633DA3DC" w14:textId="77777777" w:rsidR="008340B5" w:rsidRDefault="008340B5" w:rsidP="008340B5">
      <w:pPr>
        <w:pStyle w:val="3"/>
        <w:rPr>
          <w:rFonts w:eastAsia="Arial"/>
        </w:rPr>
      </w:pPr>
      <w:r>
        <w:t>ΥΠΕΥΘΥΝΗ ΔΗΛΩΣΗ</w:t>
      </w:r>
    </w:p>
    <w:p w14:paraId="4EC429E1" w14:textId="77777777" w:rsidR="008340B5" w:rsidRPr="003B012F" w:rsidRDefault="008340B5" w:rsidP="008340B5">
      <w:pPr>
        <w:pStyle w:val="3"/>
      </w:pPr>
      <w:r>
        <w:rPr>
          <w:rFonts w:eastAsia="Arial"/>
        </w:rPr>
        <w:t xml:space="preserve"> </w:t>
      </w:r>
      <w:r>
        <w:rPr>
          <w:sz w:val="24"/>
          <w:vertAlign w:val="superscript"/>
        </w:rPr>
        <w:t>(άρθρο 8 Ν.1599/1986)</w:t>
      </w:r>
    </w:p>
    <w:p w14:paraId="56877959" w14:textId="77777777" w:rsidR="008340B5" w:rsidRPr="003B012F" w:rsidRDefault="008340B5" w:rsidP="008340B5"/>
    <w:p w14:paraId="264738A8" w14:textId="77777777" w:rsidR="008340B5" w:rsidRDefault="008340B5" w:rsidP="008340B5">
      <w:pPr>
        <w:pStyle w:val="21"/>
        <w:ind w:right="484"/>
        <w:rPr>
          <w:bCs/>
          <w:sz w:val="22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15553909" w14:textId="77777777" w:rsidR="008340B5" w:rsidRDefault="008340B5" w:rsidP="008340B5">
      <w:pPr>
        <w:pStyle w:val="a3"/>
        <w:jc w:val="left"/>
        <w:rPr>
          <w:bCs/>
          <w:sz w:val="22"/>
        </w:rPr>
      </w:pPr>
    </w:p>
    <w:p w14:paraId="0179C3FF" w14:textId="77777777" w:rsidR="008340B5" w:rsidRDefault="008340B5" w:rsidP="008340B5">
      <w:pPr>
        <w:rPr>
          <w:rFonts w:ascii="Arial" w:hAnsi="Arial" w:cs="Arial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01"/>
        <w:gridCol w:w="6"/>
      </w:tblGrid>
      <w:tr w:rsidR="008340B5" w14:paraId="0449ADE2" w14:textId="77777777" w:rsidTr="004A45B0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0CA2E" w14:textId="77777777" w:rsidR="008340B5" w:rsidRDefault="008340B5" w:rsidP="004A45B0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91790" w14:textId="77777777" w:rsidR="008340B5" w:rsidRDefault="008340B5" w:rsidP="004A45B0">
            <w:pPr>
              <w:spacing w:before="240"/>
              <w:ind w:right="-6878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ΔΗΜΟ ΒΕΛΟΥ-ΒΟΧΑΣ</w:t>
            </w:r>
          </w:p>
        </w:tc>
      </w:tr>
      <w:tr w:rsidR="008340B5" w14:paraId="337EB03E" w14:textId="77777777" w:rsidTr="004A45B0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05DEB" w14:textId="77777777" w:rsidR="008340B5" w:rsidRDefault="008340B5" w:rsidP="004A45B0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FB74B" w14:textId="77777777" w:rsidR="008340B5" w:rsidRDefault="008340B5" w:rsidP="004A45B0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7978D" w14:textId="77777777" w:rsidR="008340B5" w:rsidRDefault="008340B5" w:rsidP="004A45B0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DFE39" w14:textId="77777777" w:rsidR="008340B5" w:rsidRDefault="008340B5" w:rsidP="004A45B0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40B5" w14:paraId="68EFBFBE" w14:textId="77777777" w:rsidTr="004A45B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C04B4" w14:textId="77777777" w:rsidR="008340B5" w:rsidRDefault="008340B5" w:rsidP="004A45B0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D407C" w14:textId="77777777" w:rsidR="008340B5" w:rsidRDefault="008340B5" w:rsidP="004A45B0">
            <w:pPr>
              <w:snapToGri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40B5" w14:paraId="52A87BA8" w14:textId="77777777" w:rsidTr="004A45B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BCF0A" w14:textId="77777777" w:rsidR="008340B5" w:rsidRDefault="008340B5" w:rsidP="004A45B0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28582" w14:textId="77777777" w:rsidR="008340B5" w:rsidRDefault="008340B5" w:rsidP="004A45B0">
            <w:pPr>
              <w:snapToGri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40B5" w14:paraId="167F6F2B" w14:textId="77777777" w:rsidTr="004A45B0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CB50C" w14:textId="77777777" w:rsidR="008340B5" w:rsidRDefault="008340B5" w:rsidP="004A45B0">
            <w:pPr>
              <w:spacing w:before="240"/>
              <w:ind w:right="-23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A5F1C" w14:textId="77777777" w:rsidR="008340B5" w:rsidRDefault="008340B5" w:rsidP="004A45B0">
            <w:pPr>
              <w:snapToGrid w:val="0"/>
              <w:spacing w:before="240"/>
              <w:ind w:right="-233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40B5" w14:paraId="782D387B" w14:textId="77777777" w:rsidTr="004A45B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88EBA" w14:textId="77777777" w:rsidR="008340B5" w:rsidRDefault="008340B5" w:rsidP="004A45B0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841B2" w14:textId="77777777" w:rsidR="008340B5" w:rsidRDefault="008340B5" w:rsidP="004A45B0">
            <w:pPr>
              <w:snapToGri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40B5" w14:paraId="4C9EC788" w14:textId="77777777" w:rsidTr="004A45B0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CB952" w14:textId="77777777" w:rsidR="008340B5" w:rsidRDefault="008340B5" w:rsidP="004A45B0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E7BB2" w14:textId="77777777" w:rsidR="008340B5" w:rsidRDefault="008340B5" w:rsidP="004A45B0">
            <w:pPr>
              <w:snapToGri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C2DB6" w14:textId="77777777" w:rsidR="008340B5" w:rsidRDefault="008340B5" w:rsidP="004A45B0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274FC" w14:textId="77777777" w:rsidR="008340B5" w:rsidRDefault="008340B5" w:rsidP="004A45B0">
            <w:pPr>
              <w:snapToGri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40B5" w14:paraId="0E004548" w14:textId="77777777" w:rsidTr="004A45B0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97A09" w14:textId="77777777" w:rsidR="008340B5" w:rsidRDefault="008340B5" w:rsidP="004A45B0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B65A4" w14:textId="77777777" w:rsidR="008340B5" w:rsidRDefault="008340B5" w:rsidP="004A45B0">
            <w:pPr>
              <w:snapToGri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70B29" w14:textId="77777777" w:rsidR="008340B5" w:rsidRDefault="008340B5" w:rsidP="004A45B0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418C8" w14:textId="77777777" w:rsidR="008340B5" w:rsidRDefault="008340B5" w:rsidP="004A45B0">
            <w:pPr>
              <w:snapToGri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79849" w14:textId="77777777" w:rsidR="008340B5" w:rsidRDefault="008340B5" w:rsidP="004A45B0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9E404" w14:textId="77777777" w:rsidR="008340B5" w:rsidRDefault="008340B5" w:rsidP="004A45B0">
            <w:pPr>
              <w:snapToGri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D2979" w14:textId="77777777" w:rsidR="008340B5" w:rsidRDefault="008340B5" w:rsidP="004A45B0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CCD65" w14:textId="77777777" w:rsidR="008340B5" w:rsidRDefault="008340B5" w:rsidP="004A45B0">
            <w:pPr>
              <w:snapToGri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40B5" w14:paraId="38D47EEE" w14:textId="77777777" w:rsidTr="004A45B0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6E875D" w14:textId="77777777" w:rsidR="008340B5" w:rsidRDefault="008340B5" w:rsidP="004A45B0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4BDB12" w14:textId="77777777" w:rsidR="008340B5" w:rsidRDefault="008340B5" w:rsidP="004A45B0">
            <w:pPr>
              <w:snapToGri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2004AC" w14:textId="77777777" w:rsidR="008340B5" w:rsidRDefault="008340B5" w:rsidP="004A45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46603119" w14:textId="77777777" w:rsidR="008340B5" w:rsidRDefault="008340B5" w:rsidP="004A45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48543C" w14:textId="77777777" w:rsidR="008340B5" w:rsidRDefault="008340B5" w:rsidP="004A45B0">
            <w:pPr>
              <w:snapToGri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B163120" w14:textId="77777777" w:rsidR="008340B5" w:rsidRDefault="008340B5" w:rsidP="008340B5">
      <w:pPr>
        <w:sectPr w:rsidR="008340B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851" w:bottom="1440" w:left="851" w:header="709" w:footer="720" w:gutter="0"/>
          <w:cols w:space="720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0"/>
      </w:tblGrid>
      <w:tr w:rsidR="008340B5" w14:paraId="3CF692FA" w14:textId="77777777" w:rsidTr="004A45B0">
        <w:tc>
          <w:tcPr>
            <w:tcW w:w="10420" w:type="dxa"/>
            <w:shd w:val="clear" w:color="auto" w:fill="auto"/>
          </w:tcPr>
          <w:p w14:paraId="2D676919" w14:textId="77777777" w:rsidR="008340B5" w:rsidRDefault="008340B5" w:rsidP="004A45B0">
            <w:pPr>
              <w:snapToGrid w:val="0"/>
              <w:ind w:right="124"/>
              <w:rPr>
                <w:rFonts w:ascii="Arial" w:hAnsi="Arial" w:cs="Arial"/>
                <w:sz w:val="18"/>
              </w:rPr>
            </w:pPr>
          </w:p>
          <w:p w14:paraId="7337C111" w14:textId="77777777" w:rsidR="008340B5" w:rsidRDefault="008340B5" w:rsidP="004A45B0">
            <w:pPr>
              <w:ind w:right="124"/>
              <w:rPr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8340B5" w14:paraId="46AD79BA" w14:textId="77777777" w:rsidTr="004A45B0">
        <w:tc>
          <w:tcPr>
            <w:tcW w:w="10420" w:type="dxa"/>
            <w:tcBorders>
              <w:bottom w:val="dashed" w:sz="4" w:space="0" w:color="000000"/>
            </w:tcBorders>
            <w:shd w:val="clear" w:color="auto" w:fill="auto"/>
          </w:tcPr>
          <w:p w14:paraId="5A714694" w14:textId="77777777" w:rsidR="008340B5" w:rsidRPr="005E49B2" w:rsidRDefault="008340B5" w:rsidP="003B012F">
            <w:pPr>
              <w:pStyle w:val="a3"/>
              <w:jc w:val="both"/>
            </w:pPr>
            <w:r w:rsidRPr="007E0D5F">
              <w:rPr>
                <w:sz w:val="20"/>
                <w:szCs w:val="20"/>
              </w:rPr>
              <w:t>Πληρ</w:t>
            </w:r>
            <w:r>
              <w:rPr>
                <w:sz w:val="20"/>
                <w:szCs w:val="20"/>
              </w:rPr>
              <w:t>ώ</w:t>
            </w:r>
            <w:r w:rsidRPr="007E0D5F">
              <w:rPr>
                <w:sz w:val="20"/>
                <w:szCs w:val="20"/>
              </w:rPr>
              <w:t xml:space="preserve"> τα γενικά προσόντα</w:t>
            </w:r>
            <w:r>
              <w:rPr>
                <w:sz w:val="20"/>
                <w:szCs w:val="20"/>
              </w:rPr>
              <w:t xml:space="preserve"> </w:t>
            </w:r>
            <w:r w:rsidRPr="007E0D5F">
              <w:rPr>
                <w:sz w:val="20"/>
                <w:szCs w:val="20"/>
              </w:rPr>
              <w:t>διορισμού που προβλέπονται για τους μόνιμους υπαλλήλους του πρώτου μέρους του ν. 3584/07</w:t>
            </w:r>
            <w:r w:rsidR="003B012F" w:rsidRPr="003B012F">
              <w:rPr>
                <w:sz w:val="20"/>
                <w:szCs w:val="20"/>
              </w:rPr>
              <w:t>«</w:t>
            </w:r>
            <w:hyperlink r:id="rId12" w:history="1">
              <w:r w:rsidR="003B012F" w:rsidRPr="003B012F">
                <w:rPr>
                  <w:rStyle w:val="-"/>
                  <w:color w:val="auto"/>
                  <w:sz w:val="20"/>
                  <w:szCs w:val="20"/>
                  <w:u w:val="none"/>
                </w:rPr>
                <w:t>Κύρωση του Κώδικα Κατάστασης Δημοτικών και Κοινοτικών Υπαλλήλων</w:t>
              </w:r>
            </w:hyperlink>
            <w:r w:rsidR="003B012F" w:rsidRPr="003B012F">
              <w:rPr>
                <w:sz w:val="20"/>
                <w:szCs w:val="20"/>
              </w:rPr>
              <w:t>» (άρθρα 11 έως και 17)</w:t>
            </w:r>
            <w:r w:rsidRPr="007E0D5F">
              <w:rPr>
                <w:sz w:val="20"/>
                <w:szCs w:val="20"/>
              </w:rPr>
              <w:t>.</w:t>
            </w:r>
          </w:p>
        </w:tc>
      </w:tr>
    </w:tbl>
    <w:p w14:paraId="0823A5DF" w14:textId="77777777" w:rsidR="008340B5" w:rsidRDefault="008340B5" w:rsidP="008340B5">
      <w:pPr>
        <w:pStyle w:val="a5"/>
        <w:ind w:left="0" w:right="484"/>
        <w:jc w:val="right"/>
        <w:rPr>
          <w:sz w:val="16"/>
        </w:rPr>
      </w:pPr>
    </w:p>
    <w:p w14:paraId="5A9F128F" w14:textId="77777777" w:rsidR="008340B5" w:rsidRDefault="008340B5" w:rsidP="008340B5">
      <w:pPr>
        <w:pStyle w:val="a5"/>
        <w:ind w:left="0" w:right="484"/>
        <w:jc w:val="right"/>
        <w:rPr>
          <w:sz w:val="16"/>
        </w:rPr>
      </w:pPr>
    </w:p>
    <w:p w14:paraId="2397DAC8" w14:textId="77777777" w:rsidR="008340B5" w:rsidRDefault="008340B5" w:rsidP="008340B5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14:paraId="13B0F48A" w14:textId="77777777" w:rsidR="008340B5" w:rsidRDefault="008340B5" w:rsidP="008340B5">
      <w:pPr>
        <w:pStyle w:val="a5"/>
        <w:ind w:left="0" w:right="484"/>
        <w:jc w:val="right"/>
        <w:rPr>
          <w:sz w:val="16"/>
        </w:rPr>
      </w:pPr>
    </w:p>
    <w:p w14:paraId="06A2095C" w14:textId="77777777" w:rsidR="008340B5" w:rsidRDefault="008340B5" w:rsidP="008340B5">
      <w:pPr>
        <w:pStyle w:val="a5"/>
        <w:ind w:left="0" w:right="484"/>
        <w:jc w:val="right"/>
        <w:rPr>
          <w:sz w:val="16"/>
        </w:rPr>
      </w:pPr>
      <w:r>
        <w:rPr>
          <w:rFonts w:eastAsia="Arial"/>
          <w:sz w:val="16"/>
        </w:rPr>
        <w:t xml:space="preserve"> </w:t>
      </w:r>
      <w:r>
        <w:rPr>
          <w:sz w:val="16"/>
        </w:rPr>
        <w:t>Ο  Δηλών</w:t>
      </w:r>
    </w:p>
    <w:p w14:paraId="114DBCE1" w14:textId="77777777" w:rsidR="008340B5" w:rsidRDefault="008340B5" w:rsidP="008340B5">
      <w:pPr>
        <w:pStyle w:val="a5"/>
        <w:ind w:left="0"/>
        <w:jc w:val="right"/>
        <w:rPr>
          <w:sz w:val="16"/>
        </w:rPr>
      </w:pPr>
    </w:p>
    <w:p w14:paraId="6E53CEE4" w14:textId="77777777" w:rsidR="008340B5" w:rsidRDefault="008340B5" w:rsidP="008340B5">
      <w:pPr>
        <w:pStyle w:val="a5"/>
        <w:ind w:left="0"/>
        <w:jc w:val="right"/>
        <w:rPr>
          <w:sz w:val="16"/>
        </w:rPr>
      </w:pPr>
    </w:p>
    <w:p w14:paraId="2034E1CA" w14:textId="77777777" w:rsidR="008340B5" w:rsidRDefault="008340B5" w:rsidP="008340B5">
      <w:pPr>
        <w:pStyle w:val="a5"/>
        <w:ind w:left="0"/>
        <w:jc w:val="right"/>
        <w:rPr>
          <w:sz w:val="16"/>
        </w:rPr>
      </w:pPr>
    </w:p>
    <w:p w14:paraId="27C6B7A9" w14:textId="77777777" w:rsidR="008340B5" w:rsidRDefault="008340B5" w:rsidP="008340B5">
      <w:pPr>
        <w:pStyle w:val="a5"/>
        <w:ind w:left="0" w:right="484"/>
        <w:jc w:val="right"/>
        <w:rPr>
          <w:sz w:val="18"/>
        </w:rPr>
      </w:pPr>
      <w:r>
        <w:rPr>
          <w:sz w:val="16"/>
        </w:rPr>
        <w:t>(Υπογραφή)</w:t>
      </w:r>
    </w:p>
    <w:p w14:paraId="0D80877E" w14:textId="77777777" w:rsidR="008340B5" w:rsidRDefault="008340B5" w:rsidP="008340B5">
      <w:pPr>
        <w:jc w:val="both"/>
        <w:rPr>
          <w:rFonts w:ascii="Arial" w:hAnsi="Arial" w:cs="Arial"/>
          <w:sz w:val="18"/>
        </w:rPr>
      </w:pPr>
    </w:p>
    <w:p w14:paraId="16DAAFFD" w14:textId="77777777" w:rsidR="008340B5" w:rsidRDefault="008340B5" w:rsidP="008340B5">
      <w:pPr>
        <w:jc w:val="both"/>
        <w:rPr>
          <w:rFonts w:ascii="Arial" w:hAnsi="Arial" w:cs="Arial"/>
          <w:sz w:val="18"/>
        </w:rPr>
      </w:pPr>
    </w:p>
    <w:p w14:paraId="5E9E2DC3" w14:textId="77777777" w:rsidR="008340B5" w:rsidRDefault="008340B5" w:rsidP="008340B5">
      <w:pPr>
        <w:jc w:val="both"/>
        <w:rPr>
          <w:rFonts w:ascii="Arial" w:hAnsi="Arial" w:cs="Arial"/>
          <w:sz w:val="18"/>
        </w:rPr>
      </w:pPr>
    </w:p>
    <w:p w14:paraId="754E7C29" w14:textId="77777777" w:rsidR="008340B5" w:rsidRDefault="008340B5" w:rsidP="008340B5">
      <w:pPr>
        <w:jc w:val="both"/>
        <w:rPr>
          <w:rFonts w:ascii="Arial" w:hAnsi="Arial" w:cs="Arial"/>
          <w:sz w:val="18"/>
        </w:rPr>
      </w:pPr>
    </w:p>
    <w:p w14:paraId="5EFE276E" w14:textId="77777777" w:rsidR="008340B5" w:rsidRDefault="008340B5" w:rsidP="008340B5">
      <w:pPr>
        <w:jc w:val="both"/>
        <w:rPr>
          <w:rFonts w:ascii="Arial" w:hAnsi="Arial" w:cs="Arial"/>
          <w:sz w:val="18"/>
        </w:rPr>
      </w:pPr>
    </w:p>
    <w:p w14:paraId="573B8E96" w14:textId="77777777" w:rsidR="008340B5" w:rsidRDefault="008340B5" w:rsidP="008340B5">
      <w:pPr>
        <w:jc w:val="both"/>
        <w:rPr>
          <w:rFonts w:ascii="Arial" w:hAnsi="Arial" w:cs="Arial"/>
          <w:sz w:val="18"/>
        </w:rPr>
      </w:pPr>
    </w:p>
    <w:p w14:paraId="22D9F25A" w14:textId="77777777" w:rsidR="008340B5" w:rsidRDefault="008340B5" w:rsidP="008340B5">
      <w:pPr>
        <w:jc w:val="both"/>
        <w:rPr>
          <w:rFonts w:ascii="Arial" w:hAnsi="Arial" w:cs="Arial"/>
          <w:sz w:val="18"/>
        </w:rPr>
      </w:pPr>
    </w:p>
    <w:p w14:paraId="1E3322B7" w14:textId="77777777" w:rsidR="008340B5" w:rsidRDefault="008340B5" w:rsidP="008340B5">
      <w:pPr>
        <w:jc w:val="both"/>
        <w:rPr>
          <w:rFonts w:ascii="Arial" w:hAnsi="Arial" w:cs="Arial"/>
          <w:sz w:val="18"/>
        </w:rPr>
      </w:pPr>
    </w:p>
    <w:p w14:paraId="2AC78CEA" w14:textId="77777777" w:rsidR="008340B5" w:rsidRDefault="008340B5" w:rsidP="008340B5">
      <w:pPr>
        <w:jc w:val="both"/>
        <w:rPr>
          <w:rFonts w:ascii="Arial" w:hAnsi="Arial" w:cs="Arial"/>
          <w:sz w:val="18"/>
        </w:rPr>
      </w:pPr>
    </w:p>
    <w:p w14:paraId="4475BCF5" w14:textId="77777777" w:rsidR="008340B5" w:rsidRDefault="008340B5" w:rsidP="008340B5">
      <w:pPr>
        <w:jc w:val="both"/>
        <w:rPr>
          <w:rFonts w:ascii="Arial" w:hAnsi="Arial" w:cs="Arial"/>
          <w:sz w:val="18"/>
        </w:rPr>
      </w:pPr>
    </w:p>
    <w:p w14:paraId="73DED592" w14:textId="77777777" w:rsidR="008340B5" w:rsidRDefault="008340B5" w:rsidP="008340B5">
      <w:pPr>
        <w:jc w:val="both"/>
        <w:rPr>
          <w:rFonts w:ascii="Arial" w:hAnsi="Arial" w:cs="Arial"/>
          <w:sz w:val="18"/>
        </w:rPr>
      </w:pPr>
    </w:p>
    <w:p w14:paraId="46B448AF" w14:textId="77777777" w:rsidR="008340B5" w:rsidRDefault="008340B5" w:rsidP="008340B5">
      <w:pPr>
        <w:jc w:val="both"/>
        <w:rPr>
          <w:rFonts w:ascii="Arial" w:hAnsi="Arial" w:cs="Arial"/>
          <w:sz w:val="18"/>
        </w:rPr>
      </w:pPr>
    </w:p>
    <w:p w14:paraId="0D554B27" w14:textId="77777777" w:rsidR="008340B5" w:rsidRPr="002F59C7" w:rsidRDefault="008340B5" w:rsidP="008340B5">
      <w:pPr>
        <w:pStyle w:val="a5"/>
        <w:jc w:val="both"/>
        <w:rPr>
          <w:sz w:val="16"/>
          <w:szCs w:val="16"/>
        </w:rPr>
      </w:pPr>
      <w:r>
        <w:rPr>
          <w:sz w:val="18"/>
        </w:rPr>
        <w:t>(</w:t>
      </w:r>
      <w:r w:rsidRPr="002F59C7">
        <w:rPr>
          <w:sz w:val="16"/>
          <w:szCs w:val="16"/>
        </w:rPr>
        <w:t>1) Αναγράφεται από τον ενδιαφερόμενο πολίτη ή Αρχή ή η Υπηρεσία του δημόσιου τομέα, που απευθύνεται η αίτηση.</w:t>
      </w:r>
    </w:p>
    <w:p w14:paraId="1C30C806" w14:textId="77777777" w:rsidR="008340B5" w:rsidRPr="002F59C7" w:rsidRDefault="008340B5" w:rsidP="008340B5">
      <w:pPr>
        <w:pStyle w:val="a5"/>
        <w:jc w:val="both"/>
        <w:rPr>
          <w:sz w:val="16"/>
          <w:szCs w:val="16"/>
        </w:rPr>
      </w:pPr>
      <w:r w:rsidRPr="002F59C7">
        <w:rPr>
          <w:sz w:val="16"/>
          <w:szCs w:val="16"/>
        </w:rPr>
        <w:t xml:space="preserve">(2) Αναγράφεται ολογράφως. </w:t>
      </w:r>
    </w:p>
    <w:p w14:paraId="16765224" w14:textId="77777777" w:rsidR="008340B5" w:rsidRPr="002F59C7" w:rsidRDefault="008340B5" w:rsidP="008340B5">
      <w:pPr>
        <w:pStyle w:val="a5"/>
        <w:jc w:val="both"/>
        <w:rPr>
          <w:sz w:val="16"/>
          <w:szCs w:val="16"/>
        </w:rPr>
      </w:pPr>
      <w:r w:rsidRPr="002F59C7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5439FF40" w14:textId="77777777" w:rsidR="008340B5" w:rsidRDefault="008340B5" w:rsidP="008340B5">
      <w:pPr>
        <w:pStyle w:val="a5"/>
        <w:jc w:val="both"/>
      </w:pPr>
      <w:r w:rsidRPr="002F59C7">
        <w:rPr>
          <w:sz w:val="16"/>
          <w:szCs w:val="16"/>
        </w:rPr>
        <w:t>(4) Σε περίπτωση ανεπάρκειας χώρου η δήλωση συνεχίζεται στην πίσω όψη της και υπογράφεται από τον δηλούντα ή την δηλούσα</w:t>
      </w:r>
      <w:r>
        <w:rPr>
          <w:sz w:val="18"/>
        </w:rPr>
        <w:t xml:space="preserve">. </w:t>
      </w:r>
    </w:p>
    <w:p w14:paraId="500221BA" w14:textId="77777777" w:rsidR="008340B5" w:rsidRDefault="008340B5" w:rsidP="008340B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0"/>
      </w:tblGrid>
      <w:tr w:rsidR="008340B5" w14:paraId="06839609" w14:textId="77777777" w:rsidTr="004A45B0">
        <w:tc>
          <w:tcPr>
            <w:tcW w:w="10420" w:type="dxa"/>
            <w:tcBorders>
              <w:bottom w:val="dashed" w:sz="4" w:space="0" w:color="000000"/>
            </w:tcBorders>
            <w:shd w:val="clear" w:color="auto" w:fill="auto"/>
          </w:tcPr>
          <w:p w14:paraId="7CD4B07D" w14:textId="77777777" w:rsidR="008340B5" w:rsidRDefault="008340B5" w:rsidP="004A45B0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340B5" w14:paraId="34D7F381" w14:textId="77777777" w:rsidTr="004A45B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011F9D08" w14:textId="77777777" w:rsidR="008340B5" w:rsidRDefault="008340B5" w:rsidP="004A45B0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340B5" w14:paraId="7459A64E" w14:textId="77777777" w:rsidTr="004A45B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5BA56D29" w14:textId="77777777" w:rsidR="008340B5" w:rsidRDefault="008340B5" w:rsidP="004A45B0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340B5" w14:paraId="7EF47F6E" w14:textId="77777777" w:rsidTr="004A45B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2E4DEFC7" w14:textId="77777777" w:rsidR="008340B5" w:rsidRDefault="008340B5" w:rsidP="004A45B0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340B5" w14:paraId="43202048" w14:textId="77777777" w:rsidTr="004A45B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04C98C83" w14:textId="77777777" w:rsidR="008340B5" w:rsidRDefault="008340B5" w:rsidP="004A45B0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340B5" w14:paraId="4166F8B7" w14:textId="77777777" w:rsidTr="004A45B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428347D1" w14:textId="77777777" w:rsidR="008340B5" w:rsidRDefault="008340B5" w:rsidP="004A45B0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340B5" w14:paraId="573DC1EC" w14:textId="77777777" w:rsidTr="004A45B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26604B84" w14:textId="77777777" w:rsidR="008340B5" w:rsidRDefault="008340B5" w:rsidP="004A45B0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340B5" w14:paraId="3982804F" w14:textId="77777777" w:rsidTr="004A45B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774552B2" w14:textId="77777777" w:rsidR="008340B5" w:rsidRDefault="008340B5" w:rsidP="004A45B0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340B5" w14:paraId="1B52C546" w14:textId="77777777" w:rsidTr="004A45B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5E812419" w14:textId="77777777" w:rsidR="008340B5" w:rsidRDefault="008340B5" w:rsidP="004A45B0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340B5" w14:paraId="72E0FCA2" w14:textId="77777777" w:rsidTr="004A45B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5166E160" w14:textId="77777777" w:rsidR="008340B5" w:rsidRDefault="008340B5" w:rsidP="004A45B0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340B5" w14:paraId="5017DA5E" w14:textId="77777777" w:rsidTr="004A45B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3C48CE1C" w14:textId="77777777" w:rsidR="008340B5" w:rsidRDefault="008340B5" w:rsidP="004A45B0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340B5" w14:paraId="19A00762" w14:textId="77777777" w:rsidTr="004A45B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3E212BF4" w14:textId="77777777" w:rsidR="008340B5" w:rsidRDefault="008340B5" w:rsidP="004A45B0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340B5" w14:paraId="058D3883" w14:textId="77777777" w:rsidTr="004A45B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2B4808FA" w14:textId="77777777" w:rsidR="008340B5" w:rsidRDefault="008340B5" w:rsidP="004A45B0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340B5" w14:paraId="2B14FAC9" w14:textId="77777777" w:rsidTr="004A45B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15BDBD54" w14:textId="77777777" w:rsidR="008340B5" w:rsidRDefault="008340B5" w:rsidP="004A45B0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340B5" w14:paraId="2EC9E0EF" w14:textId="77777777" w:rsidTr="004A45B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5EE5BE7E" w14:textId="77777777" w:rsidR="008340B5" w:rsidRDefault="008340B5" w:rsidP="004A45B0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340B5" w14:paraId="1A4A6071" w14:textId="77777777" w:rsidTr="004A45B0">
        <w:tc>
          <w:tcPr>
            <w:tcW w:w="10420" w:type="dxa"/>
            <w:tcBorders>
              <w:top w:val="dashed" w:sz="4" w:space="0" w:color="000000"/>
            </w:tcBorders>
            <w:shd w:val="clear" w:color="auto" w:fill="auto"/>
          </w:tcPr>
          <w:p w14:paraId="11C6FFA7" w14:textId="77777777" w:rsidR="008340B5" w:rsidRDefault="008340B5" w:rsidP="004A45B0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3262A06D" w14:textId="77777777" w:rsidR="008340B5" w:rsidRDefault="008340B5" w:rsidP="008340B5">
      <w:pPr>
        <w:rPr>
          <w:rFonts w:ascii="Arial" w:hAnsi="Arial" w:cs="Arial"/>
          <w:bCs/>
          <w:sz w:val="20"/>
          <w:szCs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0CB1331E" w14:textId="77777777" w:rsidR="008340B5" w:rsidRDefault="008340B5" w:rsidP="008340B5">
      <w:pPr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Ο – Η Δηλ.</w:t>
      </w:r>
    </w:p>
    <w:p w14:paraId="0502BE40" w14:textId="77777777" w:rsidR="008340B5" w:rsidRDefault="008340B5" w:rsidP="008340B5">
      <w:pPr>
        <w:jc w:val="right"/>
        <w:rPr>
          <w:rFonts w:ascii="Arial" w:hAnsi="Arial" w:cs="Arial"/>
          <w:bCs/>
          <w:sz w:val="20"/>
          <w:szCs w:val="20"/>
        </w:rPr>
      </w:pPr>
    </w:p>
    <w:p w14:paraId="55494124" w14:textId="77777777" w:rsidR="008340B5" w:rsidRDefault="008340B5" w:rsidP="008340B5">
      <w:pPr>
        <w:jc w:val="right"/>
        <w:rPr>
          <w:rFonts w:ascii="Arial" w:hAnsi="Arial" w:cs="Arial"/>
          <w:bCs/>
          <w:sz w:val="20"/>
          <w:szCs w:val="20"/>
        </w:rPr>
      </w:pPr>
    </w:p>
    <w:p w14:paraId="7654DC24" w14:textId="77777777" w:rsidR="008340B5" w:rsidRDefault="008340B5" w:rsidP="008340B5">
      <w:pPr>
        <w:jc w:val="right"/>
        <w:rPr>
          <w:rFonts w:ascii="Arial" w:hAnsi="Arial" w:cs="Arial"/>
          <w:bCs/>
          <w:sz w:val="20"/>
          <w:szCs w:val="20"/>
        </w:rPr>
      </w:pPr>
    </w:p>
    <w:p w14:paraId="308E37A8" w14:textId="77777777" w:rsidR="008340B5" w:rsidRDefault="008340B5" w:rsidP="008340B5">
      <w:pPr>
        <w:jc w:val="right"/>
      </w:pPr>
      <w:r>
        <w:rPr>
          <w:rFonts w:ascii="Arial" w:hAnsi="Arial" w:cs="Arial"/>
          <w:bCs/>
          <w:sz w:val="20"/>
          <w:szCs w:val="20"/>
        </w:rPr>
        <w:t>(Υπογραφή)</w:t>
      </w:r>
    </w:p>
    <w:p w14:paraId="5AF9F522" w14:textId="77777777" w:rsidR="0003031C" w:rsidRDefault="0003031C"/>
    <w:sectPr w:rsidR="0003031C">
      <w:type w:val="continuous"/>
      <w:pgSz w:w="11906" w:h="16838"/>
      <w:pgMar w:top="1440" w:right="851" w:bottom="1440" w:left="85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94B044" w14:textId="77777777" w:rsidR="00E57FD8" w:rsidRDefault="00E57FD8">
      <w:r>
        <w:separator/>
      </w:r>
    </w:p>
  </w:endnote>
  <w:endnote w:type="continuationSeparator" w:id="0">
    <w:p w14:paraId="6ED001FF" w14:textId="77777777" w:rsidR="00E57FD8" w:rsidRDefault="00E5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D6A87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6F3C8" w14:textId="77777777" w:rsidR="00000000" w:rsidRDefault="000000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474A0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9BC28A" w14:textId="77777777" w:rsidR="00E57FD8" w:rsidRDefault="00E57FD8">
      <w:r>
        <w:separator/>
      </w:r>
    </w:p>
  </w:footnote>
  <w:footnote w:type="continuationSeparator" w:id="0">
    <w:p w14:paraId="075191C1" w14:textId="77777777" w:rsidR="00E57FD8" w:rsidRDefault="00E57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5128CC" w14:paraId="38830757" w14:textId="77777777">
      <w:tc>
        <w:tcPr>
          <w:tcW w:w="5508" w:type="dxa"/>
          <w:shd w:val="clear" w:color="auto" w:fill="auto"/>
        </w:tcPr>
        <w:p w14:paraId="00F381B8" w14:textId="660C3436" w:rsidR="00000000" w:rsidRDefault="000D11C0">
          <w:pPr>
            <w:pStyle w:val="a4"/>
            <w:snapToGrid w:val="0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222E65F3" wp14:editId="55818D07">
                <wp:extent cx="523875" cy="523875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  <w:shd w:val="clear" w:color="auto" w:fill="auto"/>
        </w:tcPr>
        <w:p w14:paraId="18C429C4" w14:textId="77777777" w:rsidR="00000000" w:rsidRDefault="00000000">
          <w:pPr>
            <w:pStyle w:val="a4"/>
            <w:snapToGrid w:val="0"/>
            <w:jc w:val="right"/>
            <w:rPr>
              <w:b/>
              <w:bCs/>
              <w:sz w:val="16"/>
            </w:rPr>
          </w:pPr>
        </w:p>
      </w:tc>
    </w:tr>
  </w:tbl>
  <w:p w14:paraId="15BD705C" w14:textId="77777777" w:rsidR="00000000" w:rsidRDefault="008340B5">
    <w:pPr>
      <w:pStyle w:val="a4"/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1096A4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112775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B5"/>
    <w:rsid w:val="0003031C"/>
    <w:rsid w:val="000D11C0"/>
    <w:rsid w:val="003B012F"/>
    <w:rsid w:val="008340B5"/>
    <w:rsid w:val="00C318D8"/>
    <w:rsid w:val="00E57FD8"/>
    <w:rsid w:val="00EB55DC"/>
    <w:rsid w:val="00FE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FCBC5"/>
  <w15:docId w15:val="{76D85EF0-5FDE-4157-90B7-3318FD37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0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Char"/>
    <w:qFormat/>
    <w:rsid w:val="008340B5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8340B5"/>
    <w:rPr>
      <w:rFonts w:ascii="Arial" w:eastAsia="Times New Roman" w:hAnsi="Arial" w:cs="Arial"/>
      <w:b/>
      <w:bCs/>
      <w:sz w:val="28"/>
      <w:szCs w:val="24"/>
      <w:lang w:eastAsia="zh-CN"/>
    </w:rPr>
  </w:style>
  <w:style w:type="paragraph" w:styleId="a3">
    <w:name w:val="Body Text"/>
    <w:basedOn w:val="a"/>
    <w:link w:val="Char"/>
    <w:rsid w:val="008340B5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">
    <w:name w:val="Σώμα κειμένου Char"/>
    <w:basedOn w:val="a0"/>
    <w:link w:val="a3"/>
    <w:rsid w:val="008340B5"/>
    <w:rPr>
      <w:rFonts w:ascii="Arial" w:eastAsia="Times New Roman" w:hAnsi="Arial" w:cs="Arial"/>
      <w:sz w:val="28"/>
      <w:szCs w:val="24"/>
      <w:lang w:eastAsia="zh-CN"/>
    </w:rPr>
  </w:style>
  <w:style w:type="paragraph" w:styleId="a4">
    <w:name w:val="header"/>
    <w:basedOn w:val="a"/>
    <w:link w:val="Char0"/>
    <w:rsid w:val="008340B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8340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Σώμα κείμενου 21"/>
    <w:basedOn w:val="a"/>
    <w:rsid w:val="008340B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styleId="a5">
    <w:name w:val="Body Text Indent"/>
    <w:basedOn w:val="a"/>
    <w:link w:val="Char1"/>
    <w:rsid w:val="008340B5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8340B5"/>
    <w:rPr>
      <w:rFonts w:ascii="Arial" w:eastAsia="Times New Roman" w:hAnsi="Arial" w:cs="Arial"/>
      <w:sz w:val="20"/>
      <w:szCs w:val="24"/>
      <w:lang w:eastAsia="zh-CN"/>
    </w:rPr>
  </w:style>
  <w:style w:type="character" w:styleId="-">
    <w:name w:val="Hyperlink"/>
    <w:basedOn w:val="a0"/>
    <w:uiPriority w:val="99"/>
    <w:unhideWhenUsed/>
    <w:rsid w:val="003B01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dimosnet.gr/blog/law_category/n-_3584__2007_fek_143__28-07-2007_teyxos_a_kyrwsh_toy_kwdika_katastashs_dhmotikwn_kai_koinotikwn_ypallhlw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valia</dc:creator>
  <cp:keywords/>
  <dc:description/>
  <cp:lastModifiedBy>USER</cp:lastModifiedBy>
  <cp:revision>2</cp:revision>
  <dcterms:created xsi:type="dcterms:W3CDTF">2024-05-13T10:11:00Z</dcterms:created>
  <dcterms:modified xsi:type="dcterms:W3CDTF">2024-05-13T10:11:00Z</dcterms:modified>
</cp:coreProperties>
</file>